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36255F">
      <w:pPr>
        <w:jc w:val="center"/>
        <w:rPr>
          <w:b/>
          <w:sz w:val="44"/>
          <w:szCs w:val="44"/>
        </w:rPr>
      </w:pPr>
      <w:r>
        <w:rPr>
          <w:rFonts w:hint="eastAsia"/>
          <w:b/>
          <w:sz w:val="44"/>
          <w:szCs w:val="44"/>
        </w:rPr>
        <w:t>中医全科医</w:t>
      </w:r>
      <w:r>
        <w:rPr>
          <w:rFonts w:hint="eastAsia"/>
          <w:b/>
          <w:sz w:val="44"/>
          <w:szCs w:val="44"/>
          <w:lang w:eastAsia="zh-CN"/>
        </w:rPr>
        <w:t>生</w:t>
      </w:r>
      <w:r>
        <w:rPr>
          <w:rFonts w:hint="eastAsia"/>
          <w:b/>
          <w:sz w:val="44"/>
          <w:szCs w:val="44"/>
        </w:rPr>
        <w:t>规范化培训委托培养协议书</w:t>
      </w:r>
    </w:p>
    <w:p w14:paraId="5E2E85CB">
      <w:pPr>
        <w:ind w:firstLine="600" w:firstLineChars="200"/>
        <w:rPr>
          <w:sz w:val="30"/>
          <w:szCs w:val="30"/>
        </w:rPr>
      </w:pPr>
    </w:p>
    <w:p w14:paraId="5B413B58">
      <w:pPr>
        <w:spacing w:beforeLines="50"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甲方：</w:t>
      </w:r>
      <w:r>
        <w:rPr>
          <w:rFonts w:hint="eastAsia" w:ascii="楷体" w:hAnsi="楷体" w:eastAsia="楷体"/>
          <w:b/>
          <w:sz w:val="32"/>
          <w:szCs w:val="32"/>
        </w:rPr>
        <w:t>山东中医药大学附属医院</w:t>
      </w:r>
      <w:r>
        <w:rPr>
          <w:rFonts w:hint="eastAsia" w:asciiTheme="majorEastAsia" w:hAnsiTheme="majorEastAsia" w:eastAsiaTheme="majorEastAsia"/>
          <w:sz w:val="30"/>
          <w:szCs w:val="30"/>
        </w:rPr>
        <w:t xml:space="preserve">   </w:t>
      </w:r>
    </w:p>
    <w:p w14:paraId="09F43654">
      <w:pPr>
        <w:spacing w:beforeLines="50"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乙方：                           （单位）</w:t>
      </w:r>
    </w:p>
    <w:p w14:paraId="1E153793">
      <w:pPr>
        <w:spacing w:afterLines="50"/>
        <w:ind w:firstLine="600" w:firstLineChars="200"/>
        <w:rPr>
          <w:rFonts w:asciiTheme="majorEastAsia" w:hAnsiTheme="majorEastAsia" w:eastAsiaTheme="majorEastAsia"/>
          <w:sz w:val="30"/>
          <w:szCs w:val="30"/>
          <w:u w:val="single"/>
        </w:rPr>
      </w:pPr>
      <w:r>
        <w:rPr>
          <w:rFonts w:hint="eastAsia" w:asciiTheme="majorEastAsia" w:hAnsiTheme="majorEastAsia" w:eastAsiaTheme="majorEastAsia"/>
          <w:sz w:val="30"/>
          <w:szCs w:val="30"/>
        </w:rPr>
        <w:t>依据国家、省卫</w:t>
      </w:r>
      <w:r>
        <w:rPr>
          <w:rFonts w:hint="eastAsia" w:asciiTheme="majorEastAsia" w:hAnsiTheme="majorEastAsia" w:eastAsiaTheme="majorEastAsia"/>
          <w:sz w:val="30"/>
          <w:szCs w:val="30"/>
          <w:lang w:eastAsia="zh-CN"/>
        </w:rPr>
        <w:t>健</w:t>
      </w:r>
      <w:r>
        <w:rPr>
          <w:rFonts w:hint="eastAsia" w:asciiTheme="majorEastAsia" w:hAnsiTheme="majorEastAsia" w:eastAsiaTheme="majorEastAsia"/>
          <w:sz w:val="30"/>
          <w:szCs w:val="30"/>
        </w:rPr>
        <w:t>委有关</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全科医生规范化培训试点工作要求，加强与规范</w:t>
      </w:r>
      <w:r>
        <w:rPr>
          <w:rFonts w:hint="eastAsia" w:asciiTheme="majorEastAsia" w:hAnsiTheme="majorEastAsia" w:eastAsiaTheme="majorEastAsia"/>
          <w:sz w:val="30"/>
          <w:szCs w:val="30"/>
          <w:lang w:eastAsia="zh-CN"/>
        </w:rPr>
        <w:t>中医全科医生</w:t>
      </w:r>
      <w:r>
        <w:rPr>
          <w:rFonts w:hint="eastAsia" w:asciiTheme="majorEastAsia" w:hAnsiTheme="majorEastAsia" w:eastAsiaTheme="majorEastAsia"/>
          <w:sz w:val="30"/>
          <w:szCs w:val="30"/>
        </w:rPr>
        <w:t>的培养，逐步实现</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全科医生规范化培训与国际先进水平接轨，经双方协商，甲方同意接收乙方委托培养</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（以下简称“委培”）在甲方进行中医全科医生规范化培训，培训期的相关事宜严格按照《国家、省卫</w:t>
      </w:r>
      <w:r>
        <w:rPr>
          <w:rFonts w:hint="eastAsia" w:asciiTheme="majorEastAsia" w:hAnsiTheme="majorEastAsia" w:eastAsiaTheme="majorEastAsia"/>
          <w:sz w:val="30"/>
          <w:szCs w:val="30"/>
          <w:lang w:eastAsia="zh-CN"/>
        </w:rPr>
        <w:t>健</w:t>
      </w:r>
      <w:r>
        <w:rPr>
          <w:rFonts w:hint="eastAsia" w:asciiTheme="majorEastAsia" w:hAnsiTheme="majorEastAsia" w:eastAsiaTheme="majorEastAsia"/>
          <w:sz w:val="30"/>
          <w:szCs w:val="30"/>
        </w:rPr>
        <w:t>委有关全科</w:t>
      </w:r>
      <w:bookmarkStart w:id="0" w:name="_GoBack"/>
      <w:bookmarkEnd w:id="0"/>
      <w:r>
        <w:rPr>
          <w:rFonts w:hint="eastAsia" w:asciiTheme="majorEastAsia" w:hAnsiTheme="majorEastAsia" w:eastAsiaTheme="majorEastAsia"/>
          <w:sz w:val="30"/>
          <w:szCs w:val="30"/>
        </w:rPr>
        <w:t>医生规范化培训试点工作要求》及《山东中医药大学附属医院中医全科医生规范化培训管理办法》有关规定执行和管理。为保证培训质量，明确双方在培训期间的权利和义务，在双方自愿的基础上达成如下协议：</w:t>
      </w:r>
    </w:p>
    <w:p w14:paraId="28C13F86">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一、甲方权利与义务</w:t>
      </w:r>
    </w:p>
    <w:p w14:paraId="0CB8E16A">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1、甲方如实向乙方介绍本院</w:t>
      </w:r>
      <w:r>
        <w:rPr>
          <w:rFonts w:hint="eastAsia" w:asciiTheme="majorEastAsia" w:hAnsiTheme="majorEastAsia" w:eastAsiaTheme="majorEastAsia"/>
          <w:sz w:val="30"/>
          <w:szCs w:val="30"/>
          <w:lang w:eastAsia="zh-CN"/>
        </w:rPr>
        <w:t>中医</w:t>
      </w:r>
      <w:r>
        <w:rPr>
          <w:rFonts w:hint="eastAsia" w:asciiTheme="majorEastAsia" w:hAnsiTheme="majorEastAsia" w:eastAsiaTheme="majorEastAsia"/>
          <w:sz w:val="30"/>
          <w:szCs w:val="30"/>
        </w:rPr>
        <w:t>全科医生规范化培训计划、安排、考核等相关规定和要求。</w:t>
      </w:r>
    </w:p>
    <w:p w14:paraId="728D68E7">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2、甲方加强对乙方委培学员的政治思想教育、法律法规常识培训，按照国家、省卫</w:t>
      </w:r>
      <w:r>
        <w:rPr>
          <w:rFonts w:hint="eastAsia" w:asciiTheme="majorEastAsia" w:hAnsiTheme="majorEastAsia" w:eastAsiaTheme="majorEastAsia"/>
          <w:sz w:val="30"/>
          <w:szCs w:val="30"/>
          <w:lang w:eastAsia="zh-CN"/>
        </w:rPr>
        <w:t>健</w:t>
      </w:r>
      <w:r>
        <w:rPr>
          <w:rFonts w:hint="eastAsia" w:asciiTheme="majorEastAsia" w:hAnsiTheme="majorEastAsia" w:eastAsiaTheme="majorEastAsia"/>
          <w:sz w:val="30"/>
          <w:szCs w:val="30"/>
        </w:rPr>
        <w:t>委中医全科医生规范化培训范化培训标准要求，将其纳入所在培训基地统一管理，规范培训、严格考核，使乙方委培学员达到全科医生规范化培训的合格要求。</w:t>
      </w:r>
    </w:p>
    <w:p w14:paraId="59513F94">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3、甲方应有具体分管或负责的部门，负责对乙方委培学员的培训工作进行检查、督导、考核，及时做好学员动态反馈。</w:t>
      </w:r>
    </w:p>
    <w:p w14:paraId="3DE3B26C">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4、甲方有权对违纪和不服从管理的委培学员进行相应处分，屡教不改者退回原单位，同时报卫生行政主管部门备案。</w:t>
      </w:r>
    </w:p>
    <w:p w14:paraId="23BC342B">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6、对完成规定项目培训的学员，甲方负责组织学员参加全省统一的结业考核；并为考试合格者申请颁发培训合格证书。</w:t>
      </w:r>
    </w:p>
    <w:p w14:paraId="7B18926E">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7、根据国家、省有关法律法规、相应配套的政策与管理制度，甲方有权对培训内容、实施办法及协议内容做出相应调整。</w:t>
      </w:r>
    </w:p>
    <w:p w14:paraId="5278AF4C">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二、乙方的权利与义务</w:t>
      </w:r>
    </w:p>
    <w:p w14:paraId="2BF57DF0">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1、乙方在送培前应提前30日将拟送培人员计划报送甲方，协助甲方做好本单位全科医生规范化培训招生工作。</w:t>
      </w:r>
    </w:p>
    <w:p w14:paraId="36A4BCA3">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2、凡乙方委托甲方培养的学员均以单位人身份到甲方参加中医全科医生规范化培训，并保证如实向甲方提供个人信息与相关资料。</w:t>
      </w:r>
    </w:p>
    <w:p w14:paraId="26D6DFAC">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乙方负责对委培学员的资格进行初审，帮助本单位送培学员做好网上报名工作，并保证其在培训期间严格遵守国家的各项法律法规和甲方的各项规章制度，服从甲方统一管理、培训及工作安排，认真履行职责，完成培训和工作任务。</w:t>
      </w:r>
    </w:p>
    <w:p w14:paraId="1BB8145B">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乙方应有相应的制度或举措保障本单位委培学员的培训率，除因不可抗力等正当事由以外，不得中途擅自退出或终止培训，如乙方委培学员在培训期间出现弄虚作假，擅自缩短培训时间等违规行为，乙方应及时给予处理和教育。</w:t>
      </w:r>
    </w:p>
    <w:p w14:paraId="30C7B039">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乙方委培学员因不可抗力等事由需终止培训的（读研、或不能完成正常工作和培训任务，或严重违反甲方规章制度，或因健康问题不适合继续培训等），乙方审批同意后，须提前30天以书面形式公函告之甲方，并协助甲方做好终止培训工作。</w:t>
      </w:r>
    </w:p>
    <w:p w14:paraId="6B710796">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6、培训期间，乙方委培学员的工资待遇、相关保险等由乙方负责。</w:t>
      </w:r>
    </w:p>
    <w:p w14:paraId="2B938EE8">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7、培训结束时，乙方委培学员经考核合格，可获得中医全科医生规范化培训合格证书。</w:t>
      </w:r>
    </w:p>
    <w:p w14:paraId="08CCF82B">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三、双方的特殊约定</w:t>
      </w:r>
    </w:p>
    <w:p w14:paraId="58469C77">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1、乙方委培学员在培训期间，除工作时间以外的安全由其个人负责。</w:t>
      </w:r>
    </w:p>
    <w:p w14:paraId="2B883F9C">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2、乙方委培学员培训期间发生的责任赔付，按甲方全科医生的标准承担相应责任，该责任不因为培训的学员身份而免除。</w:t>
      </w:r>
    </w:p>
    <w:p w14:paraId="76800997">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四、其他事宜</w:t>
      </w:r>
    </w:p>
    <w:p w14:paraId="5658ECA6">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1、协议双方必须认真遵守本协议约定，除约定事由外，一方不得随意变更或解除协议。</w:t>
      </w:r>
    </w:p>
    <w:p w14:paraId="45DA947A">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2、在执行过程中遇到问题或未尽事宜，双方应协商解决。</w:t>
      </w:r>
    </w:p>
    <w:p w14:paraId="515E70F4">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3、培训结束后，甲乙双方关系解除，终止本协议。</w:t>
      </w:r>
    </w:p>
    <w:p w14:paraId="7282B20B">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4、本协议有效期三年，自协议签订之日起生效，一式三份，甲乙双方各执一份，卫生行政主管部门备案一份。</w:t>
      </w:r>
    </w:p>
    <w:p w14:paraId="34AA3CDD">
      <w:pPr>
        <w:spacing w:afterLines="50"/>
        <w:ind w:firstLine="600" w:firstLineChars="200"/>
        <w:rPr>
          <w:rFonts w:asciiTheme="majorEastAsia" w:hAnsiTheme="majorEastAsia" w:eastAsiaTheme="majorEastAsia"/>
          <w:sz w:val="30"/>
          <w:szCs w:val="30"/>
        </w:rPr>
      </w:pPr>
    </w:p>
    <w:p w14:paraId="00EEE9D1">
      <w:pPr>
        <w:spacing w:afterLines="50"/>
        <w:ind w:firstLine="600" w:firstLineChars="200"/>
        <w:rPr>
          <w:rFonts w:asciiTheme="majorEastAsia" w:hAnsiTheme="majorEastAsia" w:eastAsiaTheme="majorEastAsia"/>
          <w:sz w:val="30"/>
          <w:szCs w:val="30"/>
        </w:rPr>
      </w:pPr>
    </w:p>
    <w:p w14:paraId="6BFEDDFD">
      <w:pPr>
        <w:spacing w:afterLines="50"/>
        <w:ind w:firstLine="600" w:firstLineChars="200"/>
        <w:rPr>
          <w:rFonts w:asciiTheme="majorEastAsia" w:hAnsiTheme="majorEastAsia" w:eastAsiaTheme="majorEastAsia"/>
          <w:sz w:val="30"/>
          <w:szCs w:val="30"/>
        </w:rPr>
      </w:pPr>
    </w:p>
    <w:p w14:paraId="62FD0F16">
      <w:pPr>
        <w:spacing w:afterLines="50"/>
        <w:ind w:firstLine="600" w:firstLineChars="200"/>
        <w:rPr>
          <w:rFonts w:asciiTheme="majorEastAsia" w:hAnsiTheme="majorEastAsia" w:eastAsiaTheme="majorEastAsia"/>
          <w:sz w:val="30"/>
          <w:szCs w:val="30"/>
        </w:rPr>
      </w:pPr>
    </w:p>
    <w:p w14:paraId="727EA37E">
      <w:pPr>
        <w:spacing w:afterLines="50"/>
        <w:ind w:firstLine="600" w:firstLineChars="200"/>
        <w:rPr>
          <w:rFonts w:asciiTheme="majorEastAsia" w:hAnsiTheme="majorEastAsia" w:eastAsiaTheme="majorEastAsia"/>
          <w:sz w:val="30"/>
          <w:szCs w:val="30"/>
        </w:rPr>
      </w:pPr>
    </w:p>
    <w:p w14:paraId="52186551">
      <w:pPr>
        <w:spacing w:afterLines="50"/>
        <w:ind w:firstLine="600" w:firstLineChars="200"/>
        <w:rPr>
          <w:rFonts w:asciiTheme="majorEastAsia" w:hAnsiTheme="majorEastAsia" w:eastAsiaTheme="majorEastAsia"/>
          <w:sz w:val="30"/>
          <w:szCs w:val="30"/>
        </w:rPr>
      </w:pPr>
    </w:p>
    <w:p w14:paraId="69B07B05">
      <w:pPr>
        <w:spacing w:afterLines="50"/>
        <w:ind w:firstLine="600" w:firstLineChars="200"/>
        <w:rPr>
          <w:rFonts w:asciiTheme="majorEastAsia" w:hAnsiTheme="majorEastAsia" w:eastAsiaTheme="majorEastAsia"/>
          <w:sz w:val="30"/>
          <w:szCs w:val="30"/>
        </w:rPr>
      </w:pPr>
    </w:p>
    <w:p w14:paraId="04773072">
      <w:pPr>
        <w:spacing w:afterLines="50"/>
        <w:ind w:firstLine="600" w:firstLineChars="200"/>
        <w:rPr>
          <w:rFonts w:asciiTheme="majorEastAsia" w:hAnsiTheme="majorEastAsia" w:eastAsiaTheme="majorEastAsia"/>
          <w:sz w:val="30"/>
          <w:szCs w:val="30"/>
        </w:rPr>
      </w:pPr>
    </w:p>
    <w:p w14:paraId="75E3B43A">
      <w:pPr>
        <w:spacing w:afterLines="50"/>
        <w:rPr>
          <w:rFonts w:asciiTheme="majorEastAsia" w:hAnsiTheme="majorEastAsia" w:eastAsiaTheme="majorEastAsia"/>
          <w:sz w:val="30"/>
          <w:szCs w:val="30"/>
        </w:rPr>
      </w:pPr>
      <w:r>
        <w:rPr>
          <w:rFonts w:hint="eastAsia" w:asciiTheme="majorEastAsia" w:hAnsiTheme="majorEastAsia" w:eastAsiaTheme="majorEastAsia"/>
          <w:sz w:val="30"/>
          <w:szCs w:val="30"/>
        </w:rPr>
        <w:t>甲方代表（签字）：                  乙方代表（签字）：</w:t>
      </w:r>
    </w:p>
    <w:p w14:paraId="2BE6E92E">
      <w:pPr>
        <w:spacing w:afterLines="50"/>
        <w:ind w:firstLine="600" w:firstLineChars="200"/>
        <w:rPr>
          <w:rFonts w:asciiTheme="majorEastAsia" w:hAnsiTheme="majorEastAsia" w:eastAsiaTheme="majorEastAsia"/>
          <w:sz w:val="30"/>
          <w:szCs w:val="30"/>
        </w:rPr>
      </w:pPr>
    </w:p>
    <w:p w14:paraId="5222F801">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（公章）                           （公章）</w:t>
      </w:r>
    </w:p>
    <w:p w14:paraId="7E716EE2">
      <w:pPr>
        <w:spacing w:afterLines="50"/>
        <w:ind w:firstLine="600" w:firstLineChars="200"/>
        <w:rPr>
          <w:rFonts w:asciiTheme="majorEastAsia" w:hAnsiTheme="majorEastAsia" w:eastAsiaTheme="majorEastAsia"/>
          <w:sz w:val="30"/>
          <w:szCs w:val="30"/>
        </w:rPr>
      </w:pPr>
    </w:p>
    <w:p w14:paraId="0AA0D0D4">
      <w:pPr>
        <w:spacing w:afterLines="50"/>
        <w:rPr>
          <w:rFonts w:hint="eastAsia" w:asciiTheme="majorEastAsia" w:hAnsiTheme="majorEastAsia" w:eastAsiaTheme="majorEastAsia"/>
          <w:sz w:val="30"/>
          <w:szCs w:val="30"/>
        </w:rPr>
      </w:pPr>
      <w:r>
        <w:rPr>
          <w:rFonts w:hint="eastAsia" w:asciiTheme="majorEastAsia" w:hAnsiTheme="majorEastAsia" w:eastAsiaTheme="majorEastAsia"/>
          <w:sz w:val="30"/>
          <w:szCs w:val="30"/>
        </w:rPr>
        <w:t>签约日期：    年  月  日      签约日期：    年   月  日</w:t>
      </w:r>
    </w:p>
    <w:p w14:paraId="3177F597">
      <w:pPr>
        <w:spacing w:afterLines="50"/>
        <w:rPr>
          <w:rFonts w:hint="eastAsia" w:asciiTheme="majorEastAsia" w:hAnsiTheme="majorEastAsia" w:eastAsiaTheme="majorEastAsia"/>
          <w:sz w:val="24"/>
          <w:szCs w:val="24"/>
        </w:rPr>
      </w:pPr>
    </w:p>
    <w:p w14:paraId="1EFDA160">
      <w:pPr>
        <w:spacing w:afterLines="50"/>
        <w:rPr>
          <w:rFonts w:hint="eastAsia" w:asciiTheme="majorEastAsia" w:hAnsiTheme="majorEastAsia" w:eastAsiaTheme="majorEastAsia"/>
          <w:sz w:val="24"/>
          <w:szCs w:val="24"/>
        </w:rPr>
      </w:pPr>
    </w:p>
    <w:p w14:paraId="16028335">
      <w:pPr>
        <w:spacing w:afterLines="50"/>
        <w:rPr>
          <w:rFonts w:hint="eastAsia" w:asciiTheme="majorEastAsia" w:hAnsiTheme="majorEastAsia" w:eastAsiaTheme="majorEastAsia"/>
          <w:sz w:val="30"/>
          <w:szCs w:val="30"/>
        </w:rPr>
      </w:pPr>
      <w:r>
        <w:rPr>
          <w:rFonts w:hint="eastAsia" w:asciiTheme="majorEastAsia" w:hAnsiTheme="majorEastAsia" w:eastAsiaTheme="majorEastAsia"/>
          <w:sz w:val="24"/>
          <w:szCs w:val="24"/>
        </w:rPr>
        <w:t>注：本协议书使用A3纸张正反面打印。</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1D27B">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CE0D374">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kzNDc3YmNmMzAyZDlmYjRkYzdmZGFjZTYwZGM2OTkifQ=="/>
  </w:docVars>
  <w:rsids>
    <w:rsidRoot w:val="0060461A"/>
    <w:rsid w:val="00274692"/>
    <w:rsid w:val="0031700A"/>
    <w:rsid w:val="003F3771"/>
    <w:rsid w:val="0060461A"/>
    <w:rsid w:val="006D21B4"/>
    <w:rsid w:val="007F3B28"/>
    <w:rsid w:val="008D072B"/>
    <w:rsid w:val="009076B6"/>
    <w:rsid w:val="009337B4"/>
    <w:rsid w:val="00EA1AAC"/>
    <w:rsid w:val="00F47F5C"/>
    <w:rsid w:val="00FA7753"/>
    <w:rsid w:val="099D5EA2"/>
    <w:rsid w:val="22884BA4"/>
    <w:rsid w:val="625F482E"/>
    <w:rsid w:val="79940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AC8D2D-3E33-4528-A5A8-B363F54EFC7E}">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1436</Words>
  <Characters>1439</Characters>
  <Lines>11</Lines>
  <Paragraphs>3</Paragraphs>
  <TotalTime>4</TotalTime>
  <ScaleCrop>false</ScaleCrop>
  <LinksUpToDate>false</LinksUpToDate>
  <CharactersWithSpaces>1552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2016-09-12T01:15:00Z</dcterms:created>
  <dc:creator>Acer</dc:creator>
  <cp:lastModifiedBy>李先强</cp:lastModifiedBy>
  <dcterms:modified xsi:type="dcterms:W3CDTF">2025-08-08T08:01:04Z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1346A035A24F450A86EB017997306838</vt:lpwstr>
  </property>
  <property fmtid="{D5CDD505-2E9C-101B-9397-08002B2CF9AE}" pid="4" name="KSOTemplateDocerSaveRecord">
    <vt:lpwstr>eyJoZGlkIjoiM2U5ZjQ4ZDY1ZmI3MjhmZjhlNTE0MjJkY2E2N2M4OTMiLCJ1c2VySWQiOiIyNzg2OTAwNjkifQ==</vt:lpwstr>
  </property>
</Properties>
</file>