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240" w:lineRule="auto"/>
        <w:rPr>
          <w:rFonts w:hint="default" w:ascii="Times New Roman" w:hAnsi="Times New Roman" w:eastAsia="宋体" w:cs="Times New Roman"/>
          <w:color w:val="C00000"/>
          <w:sz w:val="30"/>
          <w:szCs w:val="30"/>
        </w:rPr>
      </w:pPr>
      <w:bookmarkStart w:id="0" w:name="OLE_LINK1"/>
      <w:r>
        <w:rPr>
          <w:rFonts w:hint="default" w:ascii="Times New Roman" w:hAnsi="Times New Roman" w:eastAsia="宋体" w:cs="Times New Roman"/>
          <w:b/>
          <w:bCs/>
          <w:color w:val="C00000"/>
          <w:sz w:val="30"/>
          <w:szCs w:val="30"/>
        </w:rPr>
        <w:t>提示：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C00000"/>
          <w:sz w:val="28"/>
          <w:szCs w:val="28"/>
        </w:rPr>
        <w:t>为保证阅读效果，请先将页边距设置为（上、下</w:t>
      </w:r>
      <w:r>
        <w:rPr>
          <w:rFonts w:hint="default" w:ascii="Times New Roman" w:hAnsi="Times New Roman" w:eastAsia="宋体" w:cs="Times New Roman"/>
          <w:color w:val="C00000"/>
          <w:sz w:val="28"/>
          <w:szCs w:val="28"/>
          <w:lang w:val="en-US" w:eastAsia="zh-CN"/>
        </w:rPr>
        <w:t>1.27cm；</w:t>
      </w:r>
      <w:r>
        <w:rPr>
          <w:rFonts w:hint="default" w:ascii="Times New Roman" w:hAnsi="Times New Roman" w:eastAsia="宋体" w:cs="Times New Roman"/>
          <w:color w:val="C00000"/>
          <w:sz w:val="28"/>
          <w:szCs w:val="28"/>
        </w:rPr>
        <w:t>左、右</w:t>
      </w:r>
      <w:r>
        <w:rPr>
          <w:rFonts w:hint="default" w:ascii="Times New Roman" w:hAnsi="Times New Roman" w:eastAsia="宋体" w:cs="Times New Roman"/>
          <w:color w:val="C00000"/>
          <w:sz w:val="28"/>
          <w:szCs w:val="28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color w:val="C00000"/>
          <w:sz w:val="28"/>
          <w:szCs w:val="28"/>
        </w:rPr>
        <w:t>.</w:t>
      </w:r>
      <w:r>
        <w:rPr>
          <w:rFonts w:hint="default" w:ascii="Times New Roman" w:hAnsi="Times New Roman" w:eastAsia="宋体" w:cs="Times New Roman"/>
          <w:color w:val="C00000"/>
          <w:sz w:val="28"/>
          <w:szCs w:val="28"/>
          <w:lang w:val="en-US" w:eastAsia="zh-CN"/>
        </w:rPr>
        <w:t>6</w:t>
      </w:r>
      <w:r>
        <w:rPr>
          <w:rFonts w:hint="default" w:ascii="Times New Roman" w:hAnsi="Times New Roman" w:eastAsia="宋体" w:cs="Times New Roman"/>
          <w:color w:val="C00000"/>
          <w:sz w:val="28"/>
          <w:szCs w:val="28"/>
        </w:rPr>
        <w:t>7 cm）</w:t>
      </w:r>
    </w:p>
    <w:p>
      <w:pPr>
        <w:spacing w:before="156" w:beforeLines="50" w:after="156" w:afterLines="50" w:line="360" w:lineRule="auto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请首先根据方案模板</w:t>
      </w:r>
      <w:r>
        <w:rPr>
          <w:rFonts w:hint="default" w:ascii="Times New Roman" w:hAnsi="Times New Roman" w:eastAsia="宋体" w:cs="Times New Roman"/>
          <w:sz w:val="24"/>
          <w:szCs w:val="24"/>
        </w:rPr>
        <w:t>完善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研究方案</w:t>
      </w:r>
      <w:r>
        <w:rPr>
          <w:rFonts w:hint="default" w:ascii="Times New Roman" w:hAnsi="Times New Roman" w:eastAsia="宋体" w:cs="Times New Roman"/>
          <w:sz w:val="24"/>
          <w:szCs w:val="24"/>
        </w:rPr>
        <w:t>内容，再参考本格式规范对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方案</w:t>
      </w:r>
      <w:r>
        <w:rPr>
          <w:rFonts w:hint="default" w:ascii="Times New Roman" w:hAnsi="Times New Roman" w:eastAsia="宋体" w:cs="Times New Roman"/>
          <w:sz w:val="24"/>
          <w:szCs w:val="24"/>
        </w:rPr>
        <w:t>进行格式修改</w:t>
      </w:r>
      <w:r>
        <w:rPr>
          <w:rFonts w:hint="default" w:ascii="Times New Roman" w:hAnsi="Times New Roman" w:eastAsia="宋体" w:cs="Times New Roman"/>
          <w:sz w:val="24"/>
          <w:szCs w:val="24"/>
          <w:lang w:eastAsia="zh-CN"/>
        </w:rPr>
        <w:t>；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如果使用组长单位或企业定稿方案，提交前可不对内容进行修改，但格式必须参考该规范进行修改</w:t>
      </w:r>
      <w:r>
        <w:rPr>
          <w:rFonts w:hint="default" w:ascii="Times New Roman" w:hAnsi="Times New Roman" w:eastAsia="宋体" w:cs="Times New Roman"/>
          <w:sz w:val="24"/>
          <w:szCs w:val="24"/>
        </w:rPr>
        <w:t>。</w:t>
      </w:r>
      <w:bookmarkStart w:id="27" w:name="_GoBack"/>
      <w:bookmarkEnd w:id="27"/>
    </w:p>
    <w:p>
      <w:pPr>
        <w:spacing w:before="156" w:beforeLines="50" w:after="156" w:afterLines="50" w:line="360" w:lineRule="auto"/>
        <w:ind w:firstLine="482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bCs/>
          <w:color w:val="FF0000"/>
          <w:sz w:val="24"/>
          <w:szCs w:val="24"/>
          <w:lang w:val="en-US" w:eastAsia="zh-CN"/>
        </w:rPr>
        <w:t>提交</w:t>
      </w:r>
      <w:r>
        <w:rPr>
          <w:rFonts w:hint="default" w:ascii="Times New Roman" w:hAnsi="Times New Roman" w:eastAsia="宋体" w:cs="Times New Roman"/>
          <w:b/>
          <w:bCs/>
          <w:color w:val="FF0000"/>
          <w:sz w:val="24"/>
          <w:szCs w:val="24"/>
        </w:rPr>
        <w:t>前请务必仔细阅读格式规范并按要求认真修改，未按格式规范撰写的</w:t>
      </w:r>
      <w:r>
        <w:rPr>
          <w:rFonts w:hint="default" w:ascii="Times New Roman" w:hAnsi="Times New Roman" w:eastAsia="宋体" w:cs="Times New Roman"/>
          <w:b/>
          <w:bCs/>
          <w:color w:val="FF0000"/>
          <w:sz w:val="24"/>
          <w:szCs w:val="24"/>
          <w:lang w:val="en-US" w:eastAsia="zh-CN"/>
        </w:rPr>
        <w:t>方案</w:t>
      </w:r>
      <w:r>
        <w:rPr>
          <w:rFonts w:hint="default" w:ascii="Times New Roman" w:hAnsi="Times New Roman" w:eastAsia="宋体" w:cs="Times New Roman"/>
          <w:b/>
          <w:bCs/>
          <w:color w:val="FF0000"/>
          <w:sz w:val="24"/>
          <w:szCs w:val="24"/>
        </w:rPr>
        <w:t>将会</w:t>
      </w:r>
      <w:r>
        <w:rPr>
          <w:rFonts w:hint="default" w:ascii="Times New Roman" w:hAnsi="Times New Roman" w:eastAsia="宋体" w:cs="Times New Roman"/>
          <w:b/>
          <w:bCs/>
          <w:color w:val="FF0000"/>
          <w:sz w:val="24"/>
          <w:szCs w:val="24"/>
          <w:lang w:val="en-US" w:eastAsia="zh-CN"/>
        </w:rPr>
        <w:t>直接退修</w:t>
      </w:r>
      <w:r>
        <w:rPr>
          <w:rFonts w:hint="default" w:ascii="Times New Roman" w:hAnsi="Times New Roman" w:eastAsia="宋体" w:cs="Times New Roman"/>
          <w:b/>
          <w:bCs/>
          <w:color w:val="FF0000"/>
          <w:sz w:val="24"/>
          <w:szCs w:val="24"/>
        </w:rPr>
        <w:t>。</w:t>
      </w:r>
      <w:r>
        <w:rPr>
          <w:rFonts w:hint="default" w:ascii="Times New Roman" w:hAnsi="Times New Roman" w:eastAsia="宋体" w:cs="Times New Roman"/>
          <w:sz w:val="24"/>
          <w:szCs w:val="24"/>
          <w:u w:val="single"/>
          <w:lang w:val="en-US" w:eastAsia="zh-CN"/>
        </w:rPr>
        <w:t>提交</w:t>
      </w:r>
      <w:r>
        <w:rPr>
          <w:rFonts w:hint="default" w:ascii="Times New Roman" w:hAnsi="Times New Roman" w:eastAsia="宋体" w:cs="Times New Roman"/>
          <w:sz w:val="24"/>
          <w:szCs w:val="24"/>
          <w:u w:val="single"/>
        </w:rPr>
        <w:t>前请去掉所有批注</w:t>
      </w:r>
      <w:r>
        <w:rPr>
          <w:rFonts w:hint="default" w:ascii="Times New Roman" w:hAnsi="Times New Roman" w:eastAsia="宋体" w:cs="Times New Roman"/>
          <w:sz w:val="24"/>
          <w:szCs w:val="24"/>
          <w:u w:val="single"/>
          <w:lang w:val="en-US" w:eastAsia="zh-CN"/>
        </w:rPr>
        <w:t>和模板给出的解释说明相关内容</w:t>
      </w:r>
      <w:r>
        <w:rPr>
          <w:rFonts w:hint="default" w:ascii="Times New Roman" w:hAnsi="Times New Roman" w:eastAsia="宋体" w:cs="Times New Roman"/>
          <w:sz w:val="24"/>
          <w:szCs w:val="24"/>
          <w:u w:val="single"/>
        </w:rPr>
        <w:t>，并于页面底端</w:t>
      </w:r>
      <w:r>
        <w:rPr>
          <w:rFonts w:hint="default" w:ascii="Times New Roman" w:hAnsi="Times New Roman" w:eastAsia="宋体" w:cs="Times New Roman"/>
          <w:sz w:val="24"/>
          <w:szCs w:val="24"/>
          <w:u w:val="single"/>
          <w:lang w:val="en-US" w:eastAsia="zh-CN"/>
        </w:rPr>
        <w:t>中间位置</w:t>
      </w:r>
      <w:r>
        <w:rPr>
          <w:rFonts w:hint="default" w:ascii="Times New Roman" w:hAnsi="Times New Roman" w:eastAsia="宋体" w:cs="Times New Roman"/>
          <w:sz w:val="24"/>
          <w:szCs w:val="24"/>
          <w:u w:val="single"/>
        </w:rPr>
        <w:t>插入</w:t>
      </w:r>
      <w:r>
        <w:rPr>
          <w:rFonts w:hint="default" w:ascii="Times New Roman" w:hAnsi="Times New Roman" w:eastAsia="宋体" w:cs="Times New Roman"/>
          <w:color w:val="FF0000"/>
          <w:sz w:val="24"/>
          <w:szCs w:val="24"/>
          <w:u w:val="single"/>
        </w:rPr>
        <w:t>页码</w:t>
      </w:r>
      <w:r>
        <w:rPr>
          <w:rFonts w:hint="default" w:ascii="Times New Roman" w:hAnsi="Times New Roman" w:eastAsia="宋体" w:cs="Times New Roman"/>
          <w:sz w:val="24"/>
          <w:szCs w:val="24"/>
          <w:u w:val="single"/>
        </w:rPr>
        <w:t>后再上传。</w:t>
      </w:r>
    </w:p>
    <w:p>
      <w:pPr>
        <w:spacing w:before="156" w:beforeLines="50" w:after="156" w:afterLines="50" w:line="360" w:lineRule="auto"/>
        <w:ind w:firstLine="482" w:firstLineChars="200"/>
        <w:rPr>
          <w:rFonts w:hint="default" w:ascii="Times New Roman" w:hAnsi="Times New Roman" w:eastAsia="宋体" w:cs="Times New Roman"/>
          <w:color w:val="FF0000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bCs/>
          <w:color w:val="FF0000"/>
          <w:sz w:val="24"/>
          <w:szCs w:val="24"/>
        </w:rPr>
        <w:t>温馨提示：</w:t>
      </w: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完善的内容和规范的格式有助于专家更好的理解</w:t>
      </w:r>
      <w:r>
        <w:rPr>
          <w:rFonts w:hint="default" w:ascii="Times New Roman" w:hAnsi="Times New Roman" w:eastAsia="宋体" w:cs="Times New Roman"/>
          <w:color w:val="FF0000"/>
          <w:sz w:val="24"/>
          <w:szCs w:val="24"/>
          <w:lang w:val="en-US" w:eastAsia="zh-CN"/>
        </w:rPr>
        <w:t>方案</w:t>
      </w: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内容，提高</w:t>
      </w:r>
      <w:r>
        <w:rPr>
          <w:rFonts w:hint="default" w:ascii="Times New Roman" w:hAnsi="Times New Roman" w:eastAsia="宋体" w:cs="Times New Roman"/>
          <w:color w:val="FF0000"/>
          <w:sz w:val="24"/>
          <w:szCs w:val="24"/>
          <w:lang w:val="en-US" w:eastAsia="zh-CN"/>
        </w:rPr>
        <w:t>专家评审通过</w:t>
      </w: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率，</w:t>
      </w:r>
      <w:r>
        <w:rPr>
          <w:rFonts w:hint="default" w:ascii="Times New Roman" w:hAnsi="Times New Roman" w:eastAsia="宋体" w:cs="Times New Roman"/>
          <w:color w:val="FF0000"/>
          <w:sz w:val="24"/>
          <w:szCs w:val="24"/>
          <w:lang w:val="en-US" w:eastAsia="zh-CN"/>
        </w:rPr>
        <w:t>缩短立项审批时间</w:t>
      </w: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。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textAlignment w:val="auto"/>
        <w:outlineLvl w:val="0"/>
        <w:rPr>
          <w:rFonts w:hint="default" w:ascii="Times New Roman" w:hAnsi="Times New Roman" w:eastAsia="宋体" w:cs="Times New Roman"/>
          <w:sz w:val="28"/>
          <w:szCs w:val="28"/>
        </w:rPr>
      </w:pPr>
      <w:bookmarkStart w:id="1" w:name="_Toc26953"/>
      <w:bookmarkStart w:id="2" w:name="_Toc9313"/>
      <w:bookmarkStart w:id="3" w:name="_Toc126338853"/>
      <w:bookmarkStart w:id="4" w:name="_Toc4728"/>
      <w:r>
        <w:rPr>
          <w:rFonts w:hint="default" w:ascii="Times New Roman" w:hAnsi="Times New Roman" w:eastAsia="宋体" w:cs="Times New Roman"/>
          <w:sz w:val="28"/>
          <w:szCs w:val="28"/>
        </w:rPr>
        <w:t>格式要求</w:t>
      </w:r>
      <w:bookmarkEnd w:id="1"/>
      <w:bookmarkEnd w:id="2"/>
      <w:bookmarkEnd w:id="3"/>
      <w:bookmarkEnd w:id="4"/>
    </w:p>
    <w:p>
      <w:pPr>
        <w:pStyle w:val="12"/>
        <w:numPr>
          <w:ilvl w:val="0"/>
          <w:numId w:val="1"/>
        </w:numPr>
        <w:adjustRightInd w:val="0"/>
        <w:snapToGrid w:val="0"/>
        <w:spacing w:before="156" w:beforeLines="50" w:line="276" w:lineRule="auto"/>
        <w:contextualSpacing w:val="0"/>
        <w:rPr>
          <w:rFonts w:hint="default" w:ascii="Times New Roman" w:hAnsi="Times New Roman" w:eastAsia="宋体" w:cs="Times New Roman"/>
          <w:b/>
          <w:bCs/>
          <w:spacing w:val="20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bCs/>
          <w:spacing w:val="20"/>
          <w:sz w:val="24"/>
          <w:szCs w:val="24"/>
        </w:rPr>
        <w:t>页边距：</w:t>
      </w:r>
      <w:r>
        <w:rPr>
          <w:rFonts w:hint="default" w:ascii="Times New Roman" w:hAnsi="Times New Roman" w:eastAsia="宋体" w:cs="Times New Roman"/>
          <w:bCs/>
          <w:color w:val="0070C0"/>
          <w:spacing w:val="20"/>
          <w:sz w:val="24"/>
          <w:szCs w:val="24"/>
        </w:rPr>
        <w:t>上、下</w:t>
      </w:r>
      <w:r>
        <w:rPr>
          <w:rFonts w:hint="default" w:ascii="Times New Roman" w:hAnsi="Times New Roman" w:eastAsia="宋体" w:cs="Times New Roman"/>
          <w:bCs/>
          <w:color w:val="0070C0"/>
          <w:spacing w:val="20"/>
          <w:sz w:val="24"/>
          <w:szCs w:val="24"/>
          <w:lang w:val="en-US" w:eastAsia="zh-CN"/>
        </w:rPr>
        <w:t>1.27cm；</w:t>
      </w:r>
      <w:r>
        <w:rPr>
          <w:rFonts w:hint="default" w:ascii="Times New Roman" w:hAnsi="Times New Roman" w:eastAsia="宋体" w:cs="Times New Roman"/>
          <w:bCs/>
          <w:color w:val="0070C0"/>
          <w:spacing w:val="20"/>
          <w:sz w:val="24"/>
          <w:szCs w:val="24"/>
        </w:rPr>
        <w:t>左、右</w:t>
      </w:r>
      <w:r>
        <w:rPr>
          <w:rFonts w:hint="default" w:ascii="Times New Roman" w:hAnsi="Times New Roman" w:eastAsia="宋体" w:cs="Times New Roman"/>
          <w:bCs/>
          <w:color w:val="0070C0"/>
          <w:spacing w:val="20"/>
          <w:sz w:val="24"/>
          <w:szCs w:val="24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bCs/>
          <w:color w:val="0070C0"/>
          <w:spacing w:val="20"/>
          <w:sz w:val="24"/>
          <w:szCs w:val="24"/>
        </w:rPr>
        <w:t>.</w:t>
      </w:r>
      <w:r>
        <w:rPr>
          <w:rFonts w:hint="default" w:ascii="Times New Roman" w:hAnsi="Times New Roman" w:eastAsia="宋体" w:cs="Times New Roman"/>
          <w:bCs/>
          <w:color w:val="0070C0"/>
          <w:spacing w:val="20"/>
          <w:sz w:val="24"/>
          <w:szCs w:val="24"/>
          <w:lang w:val="en-US" w:eastAsia="zh-CN"/>
        </w:rPr>
        <w:t>6</w:t>
      </w:r>
      <w:r>
        <w:rPr>
          <w:rFonts w:hint="default" w:ascii="Times New Roman" w:hAnsi="Times New Roman" w:eastAsia="宋体" w:cs="Times New Roman"/>
          <w:bCs/>
          <w:color w:val="0070C0"/>
          <w:spacing w:val="20"/>
          <w:sz w:val="24"/>
          <w:szCs w:val="24"/>
        </w:rPr>
        <w:t>7 cm</w:t>
      </w:r>
    </w:p>
    <w:p>
      <w:pPr>
        <w:pStyle w:val="12"/>
        <w:numPr>
          <w:ilvl w:val="0"/>
          <w:numId w:val="1"/>
        </w:numPr>
        <w:adjustRightInd w:val="0"/>
        <w:snapToGrid w:val="0"/>
        <w:spacing w:before="156" w:beforeLines="50" w:line="276" w:lineRule="auto"/>
        <w:contextualSpacing w:val="0"/>
        <w:rPr>
          <w:rFonts w:hint="default" w:ascii="Times New Roman" w:hAnsi="Times New Roman" w:eastAsia="宋体" w:cs="Times New Roman"/>
          <w:b/>
          <w:bCs/>
          <w:spacing w:val="20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bCs/>
          <w:spacing w:val="20"/>
          <w:sz w:val="24"/>
          <w:szCs w:val="24"/>
        </w:rPr>
        <w:t>字体</w:t>
      </w:r>
      <w:r>
        <w:rPr>
          <w:rFonts w:hint="default" w:ascii="Times New Roman" w:hAnsi="Times New Roman" w:eastAsia="宋体" w:cs="Times New Roman"/>
          <w:b/>
          <w:bCs/>
          <w:spacing w:val="20"/>
          <w:sz w:val="24"/>
          <w:szCs w:val="24"/>
          <w:lang w:eastAsia="zh-CN"/>
        </w:rPr>
        <w:t>、</w:t>
      </w:r>
      <w:r>
        <w:rPr>
          <w:rFonts w:hint="default" w:ascii="Times New Roman" w:hAnsi="Times New Roman" w:eastAsia="宋体" w:cs="Times New Roman"/>
          <w:b/>
          <w:bCs/>
          <w:spacing w:val="20"/>
          <w:sz w:val="24"/>
          <w:szCs w:val="24"/>
          <w:lang w:val="en-US" w:eastAsia="zh-CN"/>
        </w:rPr>
        <w:t>字号</w:t>
      </w:r>
      <w:r>
        <w:rPr>
          <w:rFonts w:hint="default" w:ascii="Times New Roman" w:hAnsi="Times New Roman" w:eastAsia="宋体" w:cs="Times New Roman"/>
          <w:b/>
          <w:bCs/>
          <w:spacing w:val="20"/>
          <w:sz w:val="24"/>
          <w:szCs w:val="24"/>
        </w:rPr>
        <w:t>：</w:t>
      </w:r>
      <w:commentRangeStart w:id="0"/>
      <w:r>
        <w:rPr>
          <w:rFonts w:hint="default" w:ascii="Times New Roman" w:hAnsi="Times New Roman" w:eastAsia="宋体" w:cs="Times New Roman"/>
          <w:spacing w:val="20"/>
          <w:sz w:val="24"/>
          <w:szCs w:val="24"/>
        </w:rPr>
        <w:t>中文使用</w:t>
      </w:r>
      <w:r>
        <w:rPr>
          <w:rFonts w:hint="default" w:ascii="Times New Roman" w:hAnsi="Times New Roman" w:eastAsia="宋体" w:cs="Times New Roman"/>
          <w:b/>
          <w:bCs/>
          <w:color w:val="0070C0"/>
          <w:spacing w:val="20"/>
          <w:sz w:val="24"/>
          <w:szCs w:val="24"/>
        </w:rPr>
        <w:t>宋体，</w:t>
      </w:r>
      <w:r>
        <w:rPr>
          <w:rFonts w:hint="default" w:ascii="Times New Roman" w:hAnsi="Times New Roman" w:eastAsia="宋体" w:cs="Times New Roman"/>
          <w:bCs/>
          <w:spacing w:val="20"/>
          <w:sz w:val="24"/>
          <w:szCs w:val="24"/>
        </w:rPr>
        <w:t>英文使用</w:t>
      </w:r>
      <w:r>
        <w:rPr>
          <w:rFonts w:hint="default" w:ascii="Times New Roman" w:hAnsi="Times New Roman" w:eastAsia="宋体" w:cs="Times New Roman"/>
          <w:bCs/>
          <w:color w:val="0070C0"/>
          <w:spacing w:val="20"/>
          <w:sz w:val="24"/>
          <w:szCs w:val="24"/>
        </w:rPr>
        <w:t>Times New Roman</w:t>
      </w:r>
      <w:commentRangeEnd w:id="0"/>
      <w:r>
        <w:rPr>
          <w:rFonts w:hint="default" w:ascii="Times New Roman" w:hAnsi="Times New Roman" w:cs="Times New Roman"/>
        </w:rPr>
        <w:commentReference w:id="0"/>
      </w:r>
      <w:r>
        <w:rPr>
          <w:rFonts w:hint="default" w:ascii="Times New Roman" w:hAnsi="Times New Roman" w:eastAsia="宋体" w:cs="Times New Roman"/>
          <w:bCs/>
          <w:color w:val="0070C0"/>
          <w:spacing w:val="20"/>
          <w:sz w:val="24"/>
          <w:szCs w:val="24"/>
          <w:lang w:eastAsia="zh-CN"/>
        </w:rPr>
        <w:t>；</w:t>
      </w:r>
      <w:r>
        <w:rPr>
          <w:rFonts w:hint="default" w:ascii="Times New Roman" w:hAnsi="Times New Roman" w:eastAsia="宋体" w:cs="Times New Roman"/>
          <w:bCs/>
          <w:color w:val="0070C0"/>
          <w:spacing w:val="20"/>
          <w:sz w:val="24"/>
          <w:szCs w:val="24"/>
          <w:lang w:val="en-US" w:eastAsia="zh-CN"/>
        </w:rPr>
        <w:t>一级</w:t>
      </w:r>
      <w:r>
        <w:rPr>
          <w:rFonts w:hint="default" w:ascii="Times New Roman" w:hAnsi="Times New Roman" w:eastAsia="宋体" w:cs="Times New Roman"/>
          <w:bCs/>
          <w:color w:val="0070C0"/>
          <w:spacing w:val="20"/>
          <w:sz w:val="24"/>
          <w:szCs w:val="24"/>
        </w:rPr>
        <w:t>标题四号字</w:t>
      </w:r>
      <w:r>
        <w:rPr>
          <w:rFonts w:hint="default" w:ascii="Times New Roman" w:hAnsi="Times New Roman" w:eastAsia="宋体" w:cs="Times New Roman"/>
          <w:bCs/>
          <w:color w:val="0070C0"/>
          <w:spacing w:val="20"/>
          <w:sz w:val="24"/>
          <w:szCs w:val="24"/>
          <w:lang w:eastAsia="zh-CN"/>
        </w:rPr>
        <w:t>、</w:t>
      </w:r>
      <w:r>
        <w:rPr>
          <w:rFonts w:hint="default" w:ascii="Times New Roman" w:hAnsi="Times New Roman" w:eastAsia="宋体" w:cs="Times New Roman"/>
          <w:bCs/>
          <w:color w:val="0070C0"/>
          <w:spacing w:val="20"/>
          <w:sz w:val="24"/>
          <w:szCs w:val="24"/>
          <w:lang w:val="en-US" w:eastAsia="zh-CN"/>
        </w:rPr>
        <w:t>加粗</w:t>
      </w:r>
      <w:r>
        <w:rPr>
          <w:rFonts w:hint="default" w:ascii="Times New Roman" w:hAnsi="Times New Roman" w:eastAsia="宋体" w:cs="Times New Roman"/>
          <w:bCs/>
          <w:color w:val="0070C0"/>
          <w:spacing w:val="20"/>
          <w:sz w:val="24"/>
          <w:szCs w:val="24"/>
          <w:lang w:eastAsia="zh-CN"/>
        </w:rPr>
        <w:t>；</w:t>
      </w:r>
      <w:r>
        <w:rPr>
          <w:rFonts w:hint="default" w:ascii="Times New Roman" w:hAnsi="Times New Roman" w:eastAsia="宋体" w:cs="Times New Roman"/>
          <w:bCs/>
          <w:color w:val="0070C0"/>
          <w:spacing w:val="20"/>
          <w:sz w:val="24"/>
          <w:szCs w:val="24"/>
          <w:lang w:val="en-US" w:eastAsia="zh-CN"/>
        </w:rPr>
        <w:t>二、三、四等级标题小四号字、加粗；</w:t>
      </w:r>
      <w:r>
        <w:rPr>
          <w:rFonts w:hint="default" w:ascii="Times New Roman" w:hAnsi="Times New Roman" w:eastAsia="宋体" w:cs="Times New Roman"/>
          <w:bCs/>
          <w:color w:val="0070C0"/>
          <w:spacing w:val="20"/>
          <w:sz w:val="24"/>
          <w:szCs w:val="24"/>
        </w:rPr>
        <w:t>正文</w:t>
      </w:r>
      <w:r>
        <w:rPr>
          <w:rFonts w:hint="default" w:ascii="Times New Roman" w:hAnsi="Times New Roman" w:eastAsia="宋体" w:cs="Times New Roman"/>
          <w:bCs/>
          <w:color w:val="0070C0"/>
          <w:spacing w:val="20"/>
          <w:sz w:val="24"/>
          <w:szCs w:val="24"/>
          <w:lang w:val="en-US" w:eastAsia="zh-CN"/>
        </w:rPr>
        <w:t>小四</w:t>
      </w:r>
      <w:r>
        <w:rPr>
          <w:rFonts w:hint="default" w:ascii="Times New Roman" w:hAnsi="Times New Roman" w:eastAsia="宋体" w:cs="Times New Roman"/>
          <w:bCs/>
          <w:color w:val="0070C0"/>
          <w:spacing w:val="20"/>
          <w:sz w:val="24"/>
          <w:szCs w:val="24"/>
        </w:rPr>
        <w:t>号字</w:t>
      </w:r>
      <w:r>
        <w:rPr>
          <w:rFonts w:hint="default" w:ascii="Times New Roman" w:hAnsi="Times New Roman" w:eastAsia="宋体" w:cs="Times New Roman"/>
          <w:bCs/>
          <w:color w:val="0070C0"/>
          <w:spacing w:val="20"/>
          <w:sz w:val="24"/>
          <w:szCs w:val="24"/>
          <w:lang w:eastAsia="zh-CN"/>
        </w:rPr>
        <w:t>、</w:t>
      </w:r>
      <w:r>
        <w:rPr>
          <w:rFonts w:hint="default" w:ascii="Times New Roman" w:hAnsi="Times New Roman" w:eastAsia="宋体" w:cs="Times New Roman"/>
          <w:bCs/>
          <w:color w:val="0070C0"/>
          <w:spacing w:val="20"/>
          <w:sz w:val="24"/>
          <w:szCs w:val="24"/>
          <w:lang w:val="en-US" w:eastAsia="zh-CN"/>
        </w:rPr>
        <w:t>不加粗</w:t>
      </w:r>
    </w:p>
    <w:p>
      <w:pPr>
        <w:pStyle w:val="12"/>
        <w:numPr>
          <w:ilvl w:val="0"/>
          <w:numId w:val="1"/>
        </w:numPr>
        <w:adjustRightInd w:val="0"/>
        <w:snapToGrid w:val="0"/>
        <w:spacing w:before="156" w:beforeLines="50" w:line="276" w:lineRule="auto"/>
        <w:contextualSpacing w:val="0"/>
        <w:rPr>
          <w:rFonts w:hint="default" w:ascii="Times New Roman" w:hAnsi="Times New Roman" w:eastAsia="宋体" w:cs="Times New Roman"/>
          <w:b/>
          <w:bCs/>
          <w:spacing w:val="20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bCs/>
          <w:spacing w:val="20"/>
          <w:sz w:val="24"/>
          <w:szCs w:val="24"/>
        </w:rPr>
        <w:t>行距：</w:t>
      </w:r>
      <w:r>
        <w:rPr>
          <w:rFonts w:hint="default" w:ascii="Times New Roman" w:hAnsi="Times New Roman" w:eastAsia="宋体" w:cs="Times New Roman"/>
          <w:bCs/>
          <w:spacing w:val="20"/>
          <w:sz w:val="24"/>
          <w:szCs w:val="24"/>
        </w:rPr>
        <w:t>固定值</w:t>
      </w:r>
      <w:r>
        <w:rPr>
          <w:rFonts w:hint="default" w:ascii="Times New Roman" w:hAnsi="Times New Roman" w:eastAsia="宋体" w:cs="Times New Roman"/>
          <w:bCs/>
          <w:color w:val="0070C0"/>
          <w:spacing w:val="20"/>
          <w:sz w:val="24"/>
          <w:szCs w:val="24"/>
          <w:lang w:val="en-US" w:eastAsia="zh-CN"/>
        </w:rPr>
        <w:t>1.5倍行距</w:t>
      </w:r>
    </w:p>
    <w:p>
      <w:pPr>
        <w:pStyle w:val="12"/>
        <w:numPr>
          <w:ilvl w:val="0"/>
          <w:numId w:val="1"/>
        </w:numPr>
        <w:adjustRightInd w:val="0"/>
        <w:snapToGrid w:val="0"/>
        <w:spacing w:before="156" w:beforeLines="50" w:line="276" w:lineRule="auto"/>
        <w:contextualSpacing w:val="0"/>
        <w:outlineLvl w:val="0"/>
        <w:rPr>
          <w:rFonts w:hint="default" w:ascii="Times New Roman" w:hAnsi="Times New Roman" w:eastAsia="宋体" w:cs="Times New Roman"/>
          <w:b/>
          <w:bCs/>
          <w:spacing w:val="20"/>
          <w:sz w:val="24"/>
          <w:szCs w:val="24"/>
        </w:rPr>
      </w:pPr>
      <w:bookmarkStart w:id="5" w:name="_Toc468"/>
      <w:bookmarkStart w:id="6" w:name="_Toc25797"/>
      <w:bookmarkStart w:id="7" w:name="_Toc19964"/>
      <w:r>
        <w:rPr>
          <w:rFonts w:hint="default" w:ascii="Times New Roman" w:hAnsi="Times New Roman" w:eastAsia="宋体" w:cs="Times New Roman"/>
          <w:b/>
          <w:bCs/>
          <w:spacing w:val="20"/>
          <w:sz w:val="24"/>
          <w:szCs w:val="24"/>
        </w:rPr>
        <w:t>标点符号：</w:t>
      </w:r>
      <w:r>
        <w:rPr>
          <w:rFonts w:hint="default" w:ascii="Times New Roman" w:hAnsi="Times New Roman" w:eastAsia="宋体" w:cs="Times New Roman"/>
          <w:spacing w:val="20"/>
          <w:sz w:val="24"/>
          <w:szCs w:val="24"/>
        </w:rPr>
        <w:t>均使用</w:t>
      </w:r>
      <w:r>
        <w:rPr>
          <w:rFonts w:hint="default" w:ascii="Times New Roman" w:hAnsi="Times New Roman" w:eastAsia="宋体" w:cs="Times New Roman"/>
          <w:b/>
          <w:bCs/>
          <w:color w:val="0070C0"/>
          <w:spacing w:val="20"/>
          <w:sz w:val="24"/>
          <w:szCs w:val="24"/>
        </w:rPr>
        <w:t>中文半角</w:t>
      </w:r>
      <w:bookmarkEnd w:id="5"/>
      <w:bookmarkEnd w:id="6"/>
      <w:bookmarkEnd w:id="7"/>
    </w:p>
    <w:p>
      <w:pPr>
        <w:pStyle w:val="12"/>
        <w:numPr>
          <w:ilvl w:val="0"/>
          <w:numId w:val="1"/>
        </w:numPr>
        <w:adjustRightInd w:val="0"/>
        <w:snapToGrid w:val="0"/>
        <w:spacing w:before="156" w:beforeLines="50" w:line="276" w:lineRule="auto"/>
        <w:contextualSpacing w:val="0"/>
        <w:rPr>
          <w:rFonts w:hint="default" w:ascii="Times New Roman" w:hAnsi="Times New Roman" w:eastAsia="宋体" w:cs="Times New Roman"/>
          <w:b/>
          <w:bCs/>
          <w:spacing w:val="20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bCs/>
          <w:spacing w:val="20"/>
          <w:sz w:val="24"/>
          <w:szCs w:val="24"/>
        </w:rPr>
        <w:t>对齐：</w:t>
      </w:r>
      <w:r>
        <w:rPr>
          <w:rFonts w:hint="default" w:ascii="Times New Roman" w:hAnsi="Times New Roman" w:eastAsia="宋体" w:cs="Times New Roman"/>
          <w:bCs/>
          <w:spacing w:val="20"/>
          <w:sz w:val="24"/>
          <w:szCs w:val="24"/>
        </w:rPr>
        <w:t>正文</w:t>
      </w:r>
      <w:r>
        <w:rPr>
          <w:rFonts w:hint="default" w:ascii="Times New Roman" w:hAnsi="Times New Roman" w:eastAsia="宋体" w:cs="Times New Roman"/>
          <w:bCs/>
          <w:color w:val="0070C0"/>
          <w:spacing w:val="20"/>
          <w:sz w:val="24"/>
          <w:szCs w:val="24"/>
        </w:rPr>
        <w:t>两端对齐；</w:t>
      </w:r>
      <w:r>
        <w:rPr>
          <w:rFonts w:hint="default" w:ascii="Times New Roman" w:hAnsi="Times New Roman" w:eastAsia="宋体" w:cs="Times New Roman"/>
          <w:bCs/>
          <w:spacing w:val="20"/>
          <w:sz w:val="24"/>
          <w:szCs w:val="24"/>
        </w:rPr>
        <w:t>表格内容</w:t>
      </w:r>
      <w:r>
        <w:rPr>
          <w:rFonts w:hint="default" w:ascii="Times New Roman" w:hAnsi="Times New Roman" w:eastAsia="宋体" w:cs="Times New Roman"/>
          <w:bCs/>
          <w:color w:val="0070C0"/>
          <w:spacing w:val="20"/>
          <w:sz w:val="24"/>
          <w:szCs w:val="24"/>
        </w:rPr>
        <w:t>居中+垂直居中</w:t>
      </w:r>
    </w:p>
    <w:p>
      <w:pPr>
        <w:pStyle w:val="12"/>
        <w:numPr>
          <w:ilvl w:val="0"/>
          <w:numId w:val="1"/>
        </w:numPr>
        <w:adjustRightInd w:val="0"/>
        <w:snapToGrid w:val="0"/>
        <w:spacing w:before="156" w:beforeLines="50" w:line="276" w:lineRule="auto"/>
        <w:contextualSpacing w:val="0"/>
        <w:rPr>
          <w:rFonts w:hint="default" w:ascii="Times New Roman" w:hAnsi="Times New Roman" w:eastAsia="宋体" w:cs="Times New Roman"/>
          <w:b/>
          <w:bCs/>
          <w:spacing w:val="20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bCs/>
          <w:spacing w:val="20"/>
          <w:sz w:val="24"/>
          <w:szCs w:val="24"/>
        </w:rPr>
        <w:t>单位：</w:t>
      </w:r>
      <w:r>
        <w:rPr>
          <w:rFonts w:hint="default" w:ascii="Times New Roman" w:hAnsi="Times New Roman" w:eastAsia="宋体" w:cs="Times New Roman"/>
          <w:bCs/>
          <w:spacing w:val="20"/>
          <w:sz w:val="24"/>
          <w:szCs w:val="24"/>
        </w:rPr>
        <w:t>数字与英文单位之间空1个半角空格</w:t>
      </w:r>
      <w:r>
        <w:rPr>
          <w:rFonts w:hint="default" w:ascii="Times New Roman" w:hAnsi="Times New Roman" w:eastAsia="宋体" w:cs="Times New Roman"/>
          <w:bCs/>
          <w:color w:val="0070C0"/>
          <w:spacing w:val="20"/>
          <w:sz w:val="24"/>
          <w:szCs w:val="24"/>
        </w:rPr>
        <w:t>，例 5 kg、1 h、5 min</w:t>
      </w:r>
    </w:p>
    <w:p>
      <w:pPr>
        <w:pStyle w:val="12"/>
        <w:numPr>
          <w:ilvl w:val="0"/>
          <w:numId w:val="1"/>
        </w:numPr>
        <w:adjustRightInd w:val="0"/>
        <w:snapToGrid w:val="0"/>
        <w:spacing w:before="156" w:beforeLines="50" w:line="276" w:lineRule="auto"/>
        <w:contextualSpacing w:val="0"/>
        <w:rPr>
          <w:rFonts w:hint="default" w:ascii="Times New Roman" w:hAnsi="Times New Roman" w:eastAsia="宋体" w:cs="Times New Roman"/>
          <w:b/>
          <w:bCs/>
          <w:spacing w:val="20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bCs/>
          <w:spacing w:val="20"/>
          <w:sz w:val="24"/>
          <w:szCs w:val="24"/>
        </w:rPr>
        <w:t>常用数据类型：</w:t>
      </w:r>
      <m:oMath>
        <m:acc>
          <m:accPr>
            <m:chr m:val="̅"/>
            <m:ctrlPr>
              <w:rPr>
                <w:rFonts w:hint="default" w:ascii="Cambria Math" w:hAnsi="Cambria Math" w:eastAsia="宋体" w:cs="Times New Roman"/>
                <w:color w:val="0070C0"/>
                <w:kern w:val="2"/>
                <w:sz w:val="24"/>
                <w:szCs w:val="24"/>
              </w:rPr>
            </m:ctrlPr>
          </m:accPr>
          <m:e>
            <m:r>
              <m:rPr/>
              <w:rPr>
                <w:rFonts w:hint="default" w:ascii="Cambria Math" w:hAnsi="Cambria Math" w:eastAsia="宋体" w:cs="Times New Roman"/>
                <w:color w:val="0070C0"/>
                <w:kern w:val="2"/>
                <w:sz w:val="24"/>
                <w:szCs w:val="24"/>
              </w:rPr>
              <m:t>x</m:t>
            </m:r>
            <m:ctrlPr>
              <w:rPr>
                <w:rFonts w:hint="default" w:ascii="Cambria Math" w:hAnsi="Cambria Math" w:eastAsia="宋体" w:cs="Times New Roman"/>
                <w:color w:val="0070C0"/>
                <w:kern w:val="2"/>
                <w:sz w:val="24"/>
                <w:szCs w:val="24"/>
              </w:rPr>
            </m:ctrlPr>
          </m:e>
        </m:acc>
      </m:oMath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>±</w:t>
      </w:r>
      <w:r>
        <w:rPr>
          <w:rFonts w:hint="default" w:ascii="Times New Roman" w:hAnsi="Times New Roman" w:eastAsia="宋体" w:cs="Times New Roman"/>
          <w:i/>
          <w:color w:val="0070C0"/>
          <w:sz w:val="24"/>
          <w:szCs w:val="24"/>
        </w:rPr>
        <w:t>s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>，</w:t>
      </w:r>
      <w:r>
        <w:rPr>
          <w:rFonts w:hint="default" w:ascii="Times New Roman" w:hAnsi="Times New Roman" w:eastAsia="宋体" w:cs="Times New Roman"/>
          <w:bCs/>
          <w:spacing w:val="20"/>
          <w:kern w:val="2"/>
          <w:sz w:val="24"/>
          <w:szCs w:val="24"/>
        </w:rPr>
        <w:t>〔例</w:t>
      </w:r>
      <w:r>
        <w:rPr>
          <w:rFonts w:hint="default" w:ascii="Times New Roman" w:hAnsi="Times New Roman" w:eastAsia="宋体" w:cs="Times New Roman"/>
          <w:bCs/>
          <w:color w:val="0070C0"/>
          <w:spacing w:val="20"/>
          <w:kern w:val="2"/>
          <w:sz w:val="24"/>
          <w:szCs w:val="24"/>
        </w:rPr>
        <w:t>（</w:t>
      </w:r>
      <w:r>
        <w:rPr>
          <w:rFonts w:hint="default" w:ascii="Times New Roman" w:hAnsi="Times New Roman" w:eastAsia="宋体" w:cs="Times New Roman"/>
          <w:bCs/>
          <w:spacing w:val="20"/>
          <w:kern w:val="2"/>
          <w:sz w:val="24"/>
          <w:szCs w:val="24"/>
        </w:rPr>
        <w:t>%</w:t>
      </w:r>
      <w:r>
        <w:rPr>
          <w:rFonts w:hint="default" w:ascii="Times New Roman" w:hAnsi="Times New Roman" w:eastAsia="宋体" w:cs="Times New Roman"/>
          <w:bCs/>
          <w:color w:val="0070C0"/>
          <w:spacing w:val="20"/>
          <w:kern w:val="2"/>
          <w:sz w:val="24"/>
          <w:szCs w:val="24"/>
        </w:rPr>
        <w:t>）</w:t>
      </w:r>
      <w:r>
        <w:rPr>
          <w:rFonts w:hint="default" w:ascii="Times New Roman" w:hAnsi="Times New Roman" w:eastAsia="宋体" w:cs="Times New Roman"/>
          <w:bCs/>
          <w:spacing w:val="20"/>
          <w:kern w:val="2"/>
          <w:sz w:val="24"/>
          <w:szCs w:val="24"/>
        </w:rPr>
        <w:t>〕（患者）、〔名</w:t>
      </w:r>
      <w:r>
        <w:rPr>
          <w:rFonts w:hint="default" w:ascii="Times New Roman" w:hAnsi="Times New Roman" w:eastAsia="宋体" w:cs="Times New Roman"/>
          <w:bCs/>
          <w:color w:val="0070C0"/>
          <w:spacing w:val="20"/>
          <w:kern w:val="2"/>
          <w:sz w:val="24"/>
          <w:szCs w:val="24"/>
        </w:rPr>
        <w:t>（</w:t>
      </w:r>
      <w:r>
        <w:rPr>
          <w:rFonts w:hint="default" w:ascii="Times New Roman" w:hAnsi="Times New Roman" w:eastAsia="宋体" w:cs="Times New Roman"/>
          <w:bCs/>
          <w:spacing w:val="20"/>
          <w:kern w:val="2"/>
          <w:sz w:val="24"/>
          <w:szCs w:val="24"/>
        </w:rPr>
        <w:t>%</w:t>
      </w:r>
      <w:r>
        <w:rPr>
          <w:rFonts w:hint="default" w:ascii="Times New Roman" w:hAnsi="Times New Roman" w:eastAsia="宋体" w:cs="Times New Roman"/>
          <w:bCs/>
          <w:color w:val="0070C0"/>
          <w:spacing w:val="20"/>
          <w:kern w:val="2"/>
          <w:sz w:val="24"/>
          <w:szCs w:val="24"/>
        </w:rPr>
        <w:t>）</w:t>
      </w:r>
      <w:r>
        <w:rPr>
          <w:rFonts w:hint="default" w:ascii="Times New Roman" w:hAnsi="Times New Roman" w:eastAsia="宋体" w:cs="Times New Roman"/>
          <w:bCs/>
          <w:spacing w:val="20"/>
          <w:kern w:val="2"/>
          <w:sz w:val="24"/>
          <w:szCs w:val="24"/>
        </w:rPr>
        <w:t>〕（非患者）、</w:t>
      </w:r>
      <w:r>
        <w:rPr>
          <w:rFonts w:hint="default" w:ascii="Times New Roman" w:hAnsi="Times New Roman" w:eastAsia="宋体" w:cs="Times New Roman"/>
          <w:bCs/>
          <w:i/>
          <w:color w:val="0070C0"/>
          <w:spacing w:val="20"/>
          <w:kern w:val="2"/>
          <w:sz w:val="24"/>
          <w:szCs w:val="24"/>
        </w:rPr>
        <w:t>M</w:t>
      </w:r>
      <w:r>
        <w:rPr>
          <w:rFonts w:hint="default" w:ascii="Times New Roman" w:hAnsi="Times New Roman" w:eastAsia="宋体" w:cs="Times New Roman"/>
          <w:bCs/>
          <w:spacing w:val="20"/>
          <w:kern w:val="2"/>
          <w:sz w:val="24"/>
          <w:szCs w:val="24"/>
        </w:rPr>
        <w:t>（</w:t>
      </w:r>
      <w:r>
        <w:rPr>
          <w:rFonts w:hint="default" w:ascii="Times New Roman" w:hAnsi="Times New Roman" w:eastAsia="宋体" w:cs="Times New Roman"/>
          <w:bCs/>
          <w:i/>
          <w:color w:val="0070C0"/>
          <w:spacing w:val="20"/>
          <w:kern w:val="2"/>
          <w:sz w:val="24"/>
          <w:szCs w:val="24"/>
        </w:rPr>
        <w:t>P</w:t>
      </w:r>
      <w:r>
        <w:rPr>
          <w:rFonts w:hint="default" w:ascii="Times New Roman" w:hAnsi="Times New Roman" w:eastAsia="宋体" w:cs="Times New Roman"/>
          <w:bCs/>
          <w:spacing w:val="20"/>
          <w:kern w:val="2"/>
          <w:sz w:val="24"/>
          <w:szCs w:val="24"/>
          <w:vertAlign w:val="subscript"/>
        </w:rPr>
        <w:t>25</w:t>
      </w:r>
      <w:r>
        <w:rPr>
          <w:rFonts w:hint="default" w:ascii="Times New Roman" w:hAnsi="Times New Roman" w:eastAsia="宋体" w:cs="Times New Roman"/>
          <w:bCs/>
          <w:spacing w:val="20"/>
          <w:kern w:val="2"/>
          <w:sz w:val="24"/>
          <w:szCs w:val="24"/>
        </w:rPr>
        <w:t>，</w:t>
      </w:r>
      <w:r>
        <w:rPr>
          <w:rFonts w:hint="default" w:ascii="Times New Roman" w:hAnsi="Times New Roman" w:eastAsia="宋体" w:cs="Times New Roman"/>
          <w:bCs/>
          <w:i/>
          <w:color w:val="0070C0"/>
          <w:spacing w:val="20"/>
          <w:kern w:val="2"/>
          <w:sz w:val="24"/>
          <w:szCs w:val="24"/>
        </w:rPr>
        <w:t>P</w:t>
      </w:r>
      <w:r>
        <w:rPr>
          <w:rFonts w:hint="default" w:ascii="Times New Roman" w:hAnsi="Times New Roman" w:eastAsia="宋体" w:cs="Times New Roman"/>
          <w:bCs/>
          <w:spacing w:val="20"/>
          <w:kern w:val="2"/>
          <w:sz w:val="24"/>
          <w:szCs w:val="24"/>
          <w:vertAlign w:val="subscript"/>
        </w:rPr>
        <w:t>75</w:t>
      </w:r>
      <w:r>
        <w:rPr>
          <w:rFonts w:hint="default" w:ascii="Times New Roman" w:hAnsi="Times New Roman" w:eastAsia="宋体" w:cs="Times New Roman"/>
          <w:bCs/>
          <w:spacing w:val="20"/>
          <w:kern w:val="2"/>
          <w:sz w:val="24"/>
          <w:szCs w:val="24"/>
        </w:rPr>
        <w:t>）、</w:t>
      </w:r>
      <w:r>
        <w:rPr>
          <w:rFonts w:hint="default" w:ascii="Times New Roman" w:hAnsi="Times New Roman" w:eastAsia="宋体" w:cs="Times New Roman"/>
          <w:bCs/>
          <w:i/>
          <w:color w:val="0070C0"/>
          <w:spacing w:val="20"/>
          <w:kern w:val="2"/>
          <w:sz w:val="24"/>
          <w:szCs w:val="24"/>
        </w:rPr>
        <w:t>M</w:t>
      </w:r>
      <w:r>
        <w:rPr>
          <w:rFonts w:hint="default" w:ascii="Times New Roman" w:hAnsi="Times New Roman" w:eastAsia="宋体" w:cs="Times New Roman"/>
          <w:bCs/>
          <w:spacing w:val="20"/>
          <w:kern w:val="2"/>
          <w:sz w:val="24"/>
          <w:szCs w:val="24"/>
        </w:rPr>
        <w:t>（</w:t>
      </w:r>
      <w:r>
        <w:rPr>
          <w:rFonts w:hint="default" w:ascii="Times New Roman" w:hAnsi="Times New Roman" w:eastAsia="宋体" w:cs="Times New Roman"/>
          <w:bCs/>
          <w:i/>
          <w:spacing w:val="20"/>
          <w:kern w:val="2"/>
          <w:sz w:val="24"/>
          <w:szCs w:val="24"/>
        </w:rPr>
        <w:t>QR</w:t>
      </w:r>
      <w:r>
        <w:rPr>
          <w:rFonts w:hint="default" w:ascii="Times New Roman" w:hAnsi="Times New Roman" w:eastAsia="宋体" w:cs="Times New Roman"/>
          <w:bCs/>
          <w:spacing w:val="20"/>
          <w:kern w:val="2"/>
          <w:sz w:val="24"/>
          <w:szCs w:val="24"/>
        </w:rPr>
        <w:t>）</w:t>
      </w:r>
    </w:p>
    <w:p>
      <w:pPr>
        <w:pStyle w:val="12"/>
        <w:numPr>
          <w:ilvl w:val="0"/>
          <w:numId w:val="1"/>
        </w:numPr>
        <w:adjustRightInd w:val="0"/>
        <w:snapToGrid w:val="0"/>
        <w:spacing w:before="156" w:beforeLines="50" w:line="276" w:lineRule="auto"/>
        <w:contextualSpacing w:val="0"/>
        <w:rPr>
          <w:rFonts w:hint="default" w:ascii="Times New Roman" w:hAnsi="Times New Roman" w:eastAsia="宋体" w:cs="Times New Roman"/>
          <w:b/>
          <w:bCs/>
          <w:spacing w:val="20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bCs/>
          <w:spacing w:val="20"/>
          <w:sz w:val="24"/>
          <w:szCs w:val="24"/>
        </w:rPr>
        <w:t>统计量字母需斜体，数字不斜体：</w:t>
      </w:r>
    </w:p>
    <w:p>
      <w:pPr>
        <w:pStyle w:val="12"/>
        <w:adjustRightInd w:val="0"/>
        <w:snapToGrid w:val="0"/>
        <w:spacing w:after="0" w:line="276" w:lineRule="auto"/>
        <w:ind w:left="420"/>
        <w:contextualSpacing w:val="0"/>
        <w:rPr>
          <w:rFonts w:hint="default" w:ascii="Times New Roman" w:hAnsi="Times New Roman" w:eastAsia="宋体" w:cs="Times New Roman"/>
          <w:bCs/>
          <w:spacing w:val="20"/>
          <w:sz w:val="24"/>
          <w:szCs w:val="24"/>
        </w:rPr>
      </w:pPr>
      <w:r>
        <w:rPr>
          <w:rFonts w:hint="default" w:ascii="Times New Roman" w:hAnsi="Times New Roman" w:eastAsia="宋体" w:cs="Times New Roman"/>
          <w:bCs/>
          <w:i/>
          <w:color w:val="0070C0"/>
          <w:spacing w:val="20"/>
          <w:sz w:val="24"/>
          <w:szCs w:val="24"/>
        </w:rPr>
        <w:t>t</w:t>
      </w:r>
      <w:r>
        <w:rPr>
          <w:rFonts w:hint="default" w:ascii="Times New Roman" w:hAnsi="Times New Roman" w:eastAsia="宋体" w:cs="Times New Roman"/>
          <w:bCs/>
          <w:spacing w:val="20"/>
          <w:sz w:val="24"/>
          <w:szCs w:val="24"/>
        </w:rPr>
        <w:t>值、</w:t>
      </w:r>
      <w:r>
        <w:rPr>
          <w:rFonts w:hint="default" w:ascii="Times New Roman" w:hAnsi="Times New Roman" w:eastAsia="宋体" w:cs="Times New Roman"/>
          <w:bCs/>
          <w:i/>
          <w:color w:val="0070C0"/>
          <w:spacing w:val="20"/>
          <w:sz w:val="24"/>
          <w:szCs w:val="24"/>
        </w:rPr>
        <w:t>F</w:t>
      </w:r>
      <w:r>
        <w:rPr>
          <w:rFonts w:hint="default" w:ascii="Times New Roman" w:hAnsi="Times New Roman" w:eastAsia="宋体" w:cs="Times New Roman"/>
          <w:bCs/>
          <w:spacing w:val="20"/>
          <w:sz w:val="24"/>
          <w:szCs w:val="24"/>
        </w:rPr>
        <w:t>值、</w:t>
      </w:r>
      <w:r>
        <w:rPr>
          <w:rFonts w:hint="default" w:ascii="Times New Roman" w:hAnsi="Times New Roman" w:eastAsia="宋体" w:cs="Times New Roman"/>
          <w:bCs/>
          <w:i/>
          <w:color w:val="0070C0"/>
          <w:spacing w:val="20"/>
          <w:kern w:val="2"/>
          <w:sz w:val="24"/>
          <w:szCs w:val="24"/>
        </w:rPr>
        <w:sym w:font="Symbol" w:char="F063"/>
      </w:r>
      <w:r>
        <w:rPr>
          <w:rFonts w:hint="default" w:ascii="Times New Roman" w:hAnsi="Times New Roman" w:eastAsia="宋体" w:cs="Times New Roman"/>
          <w:bCs/>
          <w:color w:val="0070C0"/>
          <w:spacing w:val="20"/>
          <w:kern w:val="2"/>
          <w:sz w:val="24"/>
          <w:szCs w:val="24"/>
          <w:vertAlign w:val="superscript"/>
        </w:rPr>
        <w:t>２</w:t>
      </w:r>
      <w:r>
        <w:rPr>
          <w:rFonts w:hint="default" w:ascii="Times New Roman" w:hAnsi="Times New Roman" w:eastAsia="宋体" w:cs="Times New Roman"/>
          <w:bCs/>
          <w:spacing w:val="20"/>
          <w:kern w:val="2"/>
          <w:sz w:val="24"/>
          <w:szCs w:val="24"/>
        </w:rPr>
        <w:t>值、</w:t>
      </w:r>
      <w:r>
        <w:rPr>
          <w:rFonts w:hint="default" w:ascii="Times New Roman" w:hAnsi="Times New Roman" w:eastAsia="宋体" w:cs="Times New Roman"/>
          <w:bCs/>
          <w:i/>
          <w:color w:val="0070C0"/>
          <w:spacing w:val="20"/>
          <w:sz w:val="24"/>
          <w:szCs w:val="24"/>
        </w:rPr>
        <w:t>P</w:t>
      </w:r>
      <w:r>
        <w:rPr>
          <w:rFonts w:hint="default" w:ascii="Times New Roman" w:hAnsi="Times New Roman" w:eastAsia="宋体" w:cs="Times New Roman"/>
          <w:bCs/>
          <w:spacing w:val="20"/>
          <w:sz w:val="24"/>
          <w:szCs w:val="24"/>
        </w:rPr>
        <w:t>值、</w:t>
      </w:r>
      <w:r>
        <w:rPr>
          <w:rFonts w:hint="default" w:ascii="Times New Roman" w:hAnsi="Times New Roman" w:eastAsia="宋体" w:cs="Times New Roman"/>
          <w:bCs/>
          <w:i/>
          <w:color w:val="0070C0"/>
          <w:spacing w:val="20"/>
          <w:sz w:val="24"/>
          <w:szCs w:val="24"/>
        </w:rPr>
        <w:t>H</w:t>
      </w:r>
      <w:r>
        <w:rPr>
          <w:rFonts w:hint="default" w:ascii="Times New Roman" w:hAnsi="Times New Roman" w:eastAsia="宋体" w:cs="Times New Roman"/>
          <w:bCs/>
          <w:spacing w:val="20"/>
          <w:sz w:val="24"/>
          <w:szCs w:val="24"/>
        </w:rPr>
        <w:t>值、</w:t>
      </w:r>
      <w:r>
        <w:rPr>
          <w:rFonts w:hint="default" w:ascii="Times New Roman" w:hAnsi="Times New Roman" w:eastAsia="宋体" w:cs="Times New Roman"/>
          <w:bCs/>
          <w:i/>
          <w:color w:val="0070C0"/>
          <w:spacing w:val="20"/>
          <w:sz w:val="24"/>
          <w:szCs w:val="24"/>
        </w:rPr>
        <w:t>Z</w:t>
      </w:r>
      <w:r>
        <w:rPr>
          <w:rFonts w:hint="default" w:ascii="Times New Roman" w:hAnsi="Times New Roman" w:eastAsia="宋体" w:cs="Times New Roman"/>
          <w:bCs/>
          <w:spacing w:val="20"/>
          <w:sz w:val="24"/>
          <w:szCs w:val="24"/>
        </w:rPr>
        <w:t>值、</w:t>
      </w:r>
      <w:r>
        <w:rPr>
          <w:rFonts w:hint="default" w:ascii="Times New Roman" w:hAnsi="Times New Roman" w:eastAsia="宋体" w:cs="Times New Roman"/>
          <w:bCs/>
          <w:i/>
          <w:color w:val="0070C0"/>
          <w:spacing w:val="20"/>
          <w:sz w:val="24"/>
          <w:szCs w:val="24"/>
        </w:rPr>
        <w:t>r</w:t>
      </w:r>
      <w:r>
        <w:rPr>
          <w:rFonts w:hint="default" w:ascii="Times New Roman" w:hAnsi="Times New Roman" w:eastAsia="宋体" w:cs="Times New Roman"/>
          <w:bCs/>
          <w:spacing w:val="20"/>
          <w:sz w:val="24"/>
          <w:szCs w:val="24"/>
        </w:rPr>
        <w:t>值、</w:t>
      </w:r>
      <w:r>
        <w:rPr>
          <w:rFonts w:hint="default" w:ascii="Times New Roman" w:hAnsi="Times New Roman" w:eastAsia="宋体" w:cs="Times New Roman"/>
          <w:bCs/>
          <w:i/>
          <w:color w:val="0070C0"/>
          <w:spacing w:val="20"/>
          <w:sz w:val="24"/>
          <w:szCs w:val="24"/>
        </w:rPr>
        <w:t>OR</w:t>
      </w:r>
      <w:r>
        <w:rPr>
          <w:rFonts w:hint="default" w:ascii="Times New Roman" w:hAnsi="Times New Roman" w:eastAsia="宋体" w:cs="Times New Roman"/>
          <w:bCs/>
          <w:spacing w:val="20"/>
          <w:sz w:val="24"/>
          <w:szCs w:val="24"/>
        </w:rPr>
        <w:t>值、</w:t>
      </w:r>
      <w:r>
        <w:rPr>
          <w:rFonts w:hint="default" w:ascii="Times New Roman" w:hAnsi="Times New Roman" w:eastAsia="宋体" w:cs="Times New Roman"/>
          <w:bCs/>
          <w:i/>
          <w:color w:val="0070C0"/>
          <w:spacing w:val="20"/>
          <w:sz w:val="24"/>
          <w:szCs w:val="24"/>
        </w:rPr>
        <w:t>B</w:t>
      </w:r>
      <w:r>
        <w:rPr>
          <w:rFonts w:hint="default" w:ascii="Times New Roman" w:hAnsi="Times New Roman" w:eastAsia="宋体" w:cs="Times New Roman"/>
          <w:bCs/>
          <w:spacing w:val="20"/>
          <w:sz w:val="24"/>
          <w:szCs w:val="24"/>
        </w:rPr>
        <w:t>、</w:t>
      </w:r>
      <w:r>
        <w:rPr>
          <w:rFonts w:hint="default" w:ascii="Times New Roman" w:hAnsi="Times New Roman" w:eastAsia="宋体" w:cs="Times New Roman"/>
          <w:bCs/>
          <w:i/>
          <w:color w:val="0070C0"/>
          <w:spacing w:val="20"/>
          <w:sz w:val="24"/>
          <w:szCs w:val="24"/>
        </w:rPr>
        <w:t>β</w:t>
      </w:r>
      <w:r>
        <w:rPr>
          <w:rFonts w:hint="default" w:ascii="Times New Roman" w:hAnsi="Times New Roman" w:eastAsia="宋体" w:cs="Times New Roman"/>
          <w:bCs/>
          <w:spacing w:val="20"/>
          <w:sz w:val="24"/>
          <w:szCs w:val="24"/>
        </w:rPr>
        <w:t>、</w:t>
      </w:r>
      <w:r>
        <w:rPr>
          <w:rFonts w:hint="default" w:ascii="Times New Roman" w:hAnsi="Times New Roman" w:eastAsia="宋体" w:cs="Times New Roman"/>
          <w:bCs/>
          <w:i/>
          <w:color w:val="0070C0"/>
          <w:spacing w:val="20"/>
          <w:sz w:val="24"/>
          <w:szCs w:val="24"/>
        </w:rPr>
        <w:t>SE</w:t>
      </w:r>
      <w:r>
        <w:rPr>
          <w:rFonts w:hint="default" w:ascii="Times New Roman" w:hAnsi="Times New Roman" w:eastAsia="宋体" w:cs="Times New Roman"/>
          <w:bCs/>
          <w:spacing w:val="20"/>
          <w:sz w:val="24"/>
          <w:szCs w:val="24"/>
        </w:rPr>
        <w:t>等统计量；</w:t>
      </w:r>
    </w:p>
    <w:p>
      <w:pPr>
        <w:pStyle w:val="12"/>
        <w:adjustRightInd w:val="0"/>
        <w:snapToGrid w:val="0"/>
        <w:spacing w:after="0" w:line="276" w:lineRule="auto"/>
        <w:ind w:left="420"/>
        <w:contextualSpacing w:val="0"/>
        <w:rPr>
          <w:rFonts w:hint="default" w:ascii="Times New Roman" w:hAnsi="Times New Roman" w:eastAsia="宋体" w:cs="Times New Roman"/>
          <w:bCs/>
          <w:spacing w:val="20"/>
          <w:sz w:val="24"/>
          <w:szCs w:val="24"/>
        </w:rPr>
      </w:pPr>
      <w:r>
        <w:rPr>
          <w:rFonts w:hint="default" w:ascii="Times New Roman" w:hAnsi="Times New Roman" w:eastAsia="宋体" w:cs="Times New Roman"/>
          <w:bCs/>
          <w:spacing w:val="20"/>
          <w:sz w:val="24"/>
          <w:szCs w:val="24"/>
        </w:rPr>
        <w:t>〔</w:t>
      </w:r>
      <w:r>
        <w:rPr>
          <w:rFonts w:hint="default" w:ascii="Times New Roman" w:hAnsi="Times New Roman" w:eastAsia="宋体" w:cs="Times New Roman"/>
          <w:bCs/>
          <w:i/>
          <w:color w:val="0070C0"/>
          <w:spacing w:val="20"/>
          <w:sz w:val="24"/>
          <w:szCs w:val="24"/>
        </w:rPr>
        <w:t>n</w:t>
      </w:r>
      <w:r>
        <w:rPr>
          <w:rFonts w:hint="default" w:ascii="Times New Roman" w:hAnsi="Times New Roman" w:eastAsia="宋体" w:cs="Times New Roman"/>
          <w:bCs/>
          <w:color w:val="0070C0"/>
          <w:spacing w:val="20"/>
          <w:sz w:val="24"/>
          <w:szCs w:val="24"/>
        </w:rPr>
        <w:t>（</w:t>
      </w:r>
      <w:r>
        <w:rPr>
          <w:rFonts w:hint="default" w:ascii="Times New Roman" w:hAnsi="Times New Roman" w:eastAsia="宋体" w:cs="Times New Roman"/>
          <w:bCs/>
          <w:spacing w:val="20"/>
          <w:sz w:val="24"/>
          <w:szCs w:val="24"/>
        </w:rPr>
        <w:t>%</w:t>
      </w:r>
      <w:r>
        <w:rPr>
          <w:rFonts w:hint="default" w:ascii="Times New Roman" w:hAnsi="Times New Roman" w:eastAsia="宋体" w:cs="Times New Roman"/>
          <w:bCs/>
          <w:color w:val="0070C0"/>
          <w:spacing w:val="20"/>
          <w:sz w:val="24"/>
          <w:szCs w:val="24"/>
        </w:rPr>
        <w:t>）</w:t>
      </w:r>
      <w:r>
        <w:rPr>
          <w:rFonts w:hint="default" w:ascii="Times New Roman" w:hAnsi="Times New Roman" w:eastAsia="宋体" w:cs="Times New Roman"/>
          <w:bCs/>
          <w:spacing w:val="20"/>
          <w:sz w:val="24"/>
          <w:szCs w:val="24"/>
        </w:rPr>
        <w:t>〕、</w:t>
      </w:r>
      <w:r>
        <w:rPr>
          <w:rFonts w:hint="default" w:ascii="Times New Roman" w:hAnsi="Times New Roman" w:eastAsia="宋体" w:cs="Times New Roman"/>
          <w:bCs/>
          <w:i/>
          <w:color w:val="0070C0"/>
          <w:spacing w:val="20"/>
          <w:sz w:val="24"/>
          <w:szCs w:val="24"/>
        </w:rPr>
        <w:t>M</w:t>
      </w:r>
      <w:r>
        <w:rPr>
          <w:rFonts w:hint="default" w:ascii="Times New Roman" w:hAnsi="Times New Roman" w:eastAsia="宋体" w:cs="Times New Roman"/>
          <w:bCs/>
          <w:spacing w:val="20"/>
          <w:sz w:val="24"/>
          <w:szCs w:val="24"/>
        </w:rPr>
        <w:t>（</w:t>
      </w:r>
      <w:r>
        <w:rPr>
          <w:rFonts w:hint="default" w:ascii="Times New Roman" w:hAnsi="Times New Roman" w:eastAsia="宋体" w:cs="Times New Roman"/>
          <w:bCs/>
          <w:i/>
          <w:color w:val="0070C0"/>
          <w:spacing w:val="20"/>
          <w:sz w:val="24"/>
          <w:szCs w:val="24"/>
        </w:rPr>
        <w:t>P</w:t>
      </w:r>
      <w:r>
        <w:rPr>
          <w:rFonts w:hint="default" w:ascii="Times New Roman" w:hAnsi="Times New Roman" w:eastAsia="宋体" w:cs="Times New Roman"/>
          <w:bCs/>
          <w:spacing w:val="20"/>
          <w:sz w:val="24"/>
          <w:szCs w:val="24"/>
          <w:vertAlign w:val="subscript"/>
        </w:rPr>
        <w:t>25</w:t>
      </w:r>
      <w:r>
        <w:rPr>
          <w:rFonts w:hint="default" w:ascii="Times New Roman" w:hAnsi="Times New Roman" w:eastAsia="宋体" w:cs="Times New Roman"/>
          <w:bCs/>
          <w:spacing w:val="20"/>
          <w:sz w:val="24"/>
          <w:szCs w:val="24"/>
        </w:rPr>
        <w:t>，</w:t>
      </w:r>
      <w:r>
        <w:rPr>
          <w:rFonts w:hint="default" w:ascii="Times New Roman" w:hAnsi="Times New Roman" w:eastAsia="宋体" w:cs="Times New Roman"/>
          <w:bCs/>
          <w:i/>
          <w:color w:val="0070C0"/>
          <w:spacing w:val="20"/>
          <w:sz w:val="24"/>
          <w:szCs w:val="24"/>
        </w:rPr>
        <w:t>P</w:t>
      </w:r>
      <w:r>
        <w:rPr>
          <w:rFonts w:hint="default" w:ascii="Times New Roman" w:hAnsi="Times New Roman" w:eastAsia="宋体" w:cs="Times New Roman"/>
          <w:bCs/>
          <w:spacing w:val="20"/>
          <w:sz w:val="24"/>
          <w:szCs w:val="24"/>
          <w:vertAlign w:val="subscript"/>
        </w:rPr>
        <w:t>75</w:t>
      </w:r>
      <w:r>
        <w:rPr>
          <w:rFonts w:hint="default" w:ascii="Times New Roman" w:hAnsi="Times New Roman" w:eastAsia="宋体" w:cs="Times New Roman"/>
          <w:bCs/>
          <w:spacing w:val="20"/>
          <w:sz w:val="24"/>
          <w:szCs w:val="24"/>
        </w:rPr>
        <w:t>）、95%</w:t>
      </w:r>
      <w:r>
        <w:rPr>
          <w:rFonts w:hint="default" w:ascii="Times New Roman" w:hAnsi="Times New Roman" w:eastAsia="宋体" w:cs="Times New Roman"/>
          <w:bCs/>
          <w:i/>
          <w:color w:val="0070C0"/>
          <w:spacing w:val="20"/>
          <w:sz w:val="24"/>
          <w:szCs w:val="24"/>
        </w:rPr>
        <w:t>CI</w:t>
      </w:r>
      <w:r>
        <w:rPr>
          <w:rFonts w:hint="default" w:ascii="Times New Roman" w:hAnsi="Times New Roman" w:eastAsia="宋体" w:cs="Times New Roman"/>
          <w:bCs/>
          <w:spacing w:val="20"/>
          <w:sz w:val="24"/>
          <w:szCs w:val="24"/>
        </w:rPr>
        <w:t>；</w:t>
      </w:r>
    </w:p>
    <w:p>
      <w:pPr>
        <w:pStyle w:val="12"/>
        <w:numPr>
          <w:ilvl w:val="0"/>
          <w:numId w:val="1"/>
        </w:numPr>
        <w:adjustRightInd w:val="0"/>
        <w:snapToGrid w:val="0"/>
        <w:spacing w:before="156" w:beforeLines="50" w:line="276" w:lineRule="auto"/>
        <w:contextualSpacing w:val="0"/>
        <w:rPr>
          <w:rFonts w:hint="default" w:ascii="Times New Roman" w:hAnsi="Times New Roman" w:eastAsia="宋体" w:cs="Times New Roman"/>
          <w:bCs/>
          <w:color w:val="0070C0"/>
          <w:spacing w:val="20"/>
          <w:sz w:val="24"/>
          <w:szCs w:val="24"/>
          <w:vertAlign w:val="superscript"/>
        </w:rPr>
      </w:pPr>
      <w:r>
        <w:rPr>
          <w:rFonts w:hint="default" w:ascii="Times New Roman" w:hAnsi="Times New Roman" w:eastAsia="宋体" w:cs="Times New Roman"/>
          <w:b/>
          <w:bCs/>
          <w:spacing w:val="20"/>
          <w:sz w:val="24"/>
          <w:szCs w:val="24"/>
        </w:rPr>
        <w:t>使用规范的单位：</w:t>
      </w:r>
      <w:r>
        <w:rPr>
          <w:rFonts w:hint="default" w:ascii="Times New Roman" w:hAnsi="Times New Roman" w:eastAsia="宋体" w:cs="Times New Roman"/>
          <w:bCs/>
          <w:color w:val="0070C0"/>
          <w:spacing w:val="20"/>
          <w:sz w:val="24"/>
          <w:szCs w:val="24"/>
        </w:rPr>
        <w:t>ml、μl、L、min、h、d、kPa、mm Hg、mmol/L、μg/L、mg/L、g/ml、kg/m</w:t>
      </w:r>
      <w:r>
        <w:rPr>
          <w:rFonts w:hint="default" w:ascii="Times New Roman" w:hAnsi="Times New Roman" w:eastAsia="宋体" w:cs="Times New Roman"/>
          <w:bCs/>
          <w:color w:val="0070C0"/>
          <w:spacing w:val="20"/>
          <w:sz w:val="24"/>
          <w:szCs w:val="24"/>
          <w:vertAlign w:val="superscript"/>
        </w:rPr>
        <w:t>2</w:t>
      </w:r>
      <w:r>
        <w:rPr>
          <w:rFonts w:hint="default" w:ascii="Times New Roman" w:hAnsi="Times New Roman" w:eastAsia="宋体" w:cs="Times New Roman"/>
          <w:bCs/>
          <w:color w:val="0070C0"/>
          <w:spacing w:val="20"/>
          <w:sz w:val="24"/>
          <w:szCs w:val="24"/>
        </w:rPr>
        <w:t>、ml·kg</w:t>
      </w:r>
      <w:r>
        <w:rPr>
          <w:rFonts w:hint="default" w:ascii="Times New Roman" w:hAnsi="Times New Roman" w:eastAsia="宋体" w:cs="Times New Roman"/>
          <w:bCs/>
          <w:color w:val="0070C0"/>
          <w:spacing w:val="20"/>
          <w:sz w:val="24"/>
          <w:szCs w:val="24"/>
          <w:vertAlign w:val="superscript"/>
        </w:rPr>
        <w:t>-1</w:t>
      </w:r>
      <w:r>
        <w:rPr>
          <w:rFonts w:hint="default" w:ascii="Times New Roman" w:hAnsi="Times New Roman" w:eastAsia="宋体" w:cs="Times New Roman"/>
          <w:bCs/>
          <w:color w:val="0070C0"/>
          <w:spacing w:val="20"/>
          <w:sz w:val="24"/>
          <w:szCs w:val="24"/>
        </w:rPr>
        <w:t>·d</w:t>
      </w:r>
      <w:r>
        <w:rPr>
          <w:rFonts w:hint="default" w:ascii="Times New Roman" w:hAnsi="Times New Roman" w:eastAsia="宋体" w:cs="Times New Roman"/>
          <w:bCs/>
          <w:color w:val="0070C0"/>
          <w:spacing w:val="20"/>
          <w:sz w:val="24"/>
          <w:szCs w:val="24"/>
          <w:vertAlign w:val="superscript"/>
        </w:rPr>
        <w:t>-1</w:t>
      </w:r>
      <w:r>
        <w:rPr>
          <w:rFonts w:hint="default" w:ascii="Times New Roman" w:hAnsi="Times New Roman" w:eastAsia="宋体" w:cs="Times New Roman"/>
          <w:bCs/>
          <w:color w:val="0070C0"/>
          <w:spacing w:val="20"/>
          <w:sz w:val="24"/>
          <w:szCs w:val="24"/>
        </w:rPr>
        <w:t>、ml·min</w:t>
      </w:r>
      <w:r>
        <w:rPr>
          <w:rFonts w:hint="default" w:ascii="Times New Roman" w:hAnsi="Times New Roman" w:eastAsia="宋体" w:cs="Times New Roman"/>
          <w:bCs/>
          <w:color w:val="0070C0"/>
          <w:spacing w:val="20"/>
          <w:sz w:val="24"/>
          <w:szCs w:val="24"/>
          <w:vertAlign w:val="superscript"/>
        </w:rPr>
        <w:t>-1</w:t>
      </w:r>
      <w:r>
        <w:rPr>
          <w:rFonts w:hint="default" w:ascii="Times New Roman" w:hAnsi="Times New Roman" w:eastAsia="宋体" w:cs="Times New Roman"/>
          <w:bCs/>
          <w:color w:val="0070C0"/>
          <w:spacing w:val="20"/>
          <w:sz w:val="24"/>
          <w:szCs w:val="24"/>
        </w:rPr>
        <w:t>·（1.73 m</w:t>
      </w:r>
      <w:r>
        <w:rPr>
          <w:rFonts w:hint="default" w:ascii="Times New Roman" w:hAnsi="Times New Roman" w:eastAsia="宋体" w:cs="Times New Roman"/>
          <w:bCs/>
          <w:color w:val="0070C0"/>
          <w:spacing w:val="20"/>
          <w:sz w:val="24"/>
          <w:szCs w:val="24"/>
          <w:vertAlign w:val="superscript"/>
        </w:rPr>
        <w:t>2</w:t>
      </w:r>
      <w:r>
        <w:rPr>
          <w:rFonts w:hint="default" w:ascii="Times New Roman" w:hAnsi="Times New Roman" w:eastAsia="宋体" w:cs="Times New Roman"/>
          <w:bCs/>
          <w:color w:val="0070C0"/>
          <w:spacing w:val="20"/>
          <w:sz w:val="24"/>
          <w:szCs w:val="24"/>
        </w:rPr>
        <w:t>）</w:t>
      </w:r>
      <w:r>
        <w:rPr>
          <w:rFonts w:hint="default" w:ascii="Times New Roman" w:hAnsi="Times New Roman" w:eastAsia="宋体" w:cs="Times New Roman"/>
          <w:bCs/>
          <w:color w:val="0070C0"/>
          <w:spacing w:val="20"/>
          <w:sz w:val="24"/>
          <w:szCs w:val="24"/>
          <w:vertAlign w:val="superscript"/>
        </w:rPr>
        <w:t>-1</w:t>
      </w:r>
    </w:p>
    <w:p>
      <w:pPr>
        <w:pStyle w:val="12"/>
        <w:numPr>
          <w:ilvl w:val="0"/>
          <w:numId w:val="1"/>
        </w:numPr>
        <w:adjustRightInd w:val="0"/>
        <w:snapToGrid w:val="0"/>
        <w:spacing w:before="156" w:beforeLines="50" w:line="276" w:lineRule="auto"/>
        <w:contextualSpacing w:val="0"/>
        <w:rPr>
          <w:rFonts w:hint="default" w:ascii="Times New Roman" w:hAnsi="Times New Roman" w:eastAsia="宋体" w:cs="Times New Roman"/>
          <w:b/>
          <w:bCs/>
          <w:spacing w:val="20"/>
          <w:sz w:val="24"/>
          <w:szCs w:val="24"/>
        </w:rPr>
        <w:sectPr>
          <w:headerReference r:id="rId7" w:type="first"/>
          <w:headerReference r:id="rId5" w:type="default"/>
          <w:headerReference r:id="rId6" w:type="even"/>
          <w:pgSz w:w="11906" w:h="16838"/>
          <w:pgMar w:top="720" w:right="1514" w:bottom="720" w:left="1514" w:header="851" w:footer="992" w:gutter="0"/>
          <w:cols w:space="425" w:num="1"/>
          <w:docGrid w:type="lines" w:linePitch="312" w:charSpace="0"/>
        </w:sectPr>
      </w:pPr>
      <w:r>
        <w:rPr>
          <w:rFonts w:hint="default" w:ascii="Times New Roman" w:hAnsi="Times New Roman" w:eastAsia="宋体" w:cs="Times New Roman"/>
          <w:b/>
          <w:bCs/>
          <w:spacing w:val="20"/>
          <w:sz w:val="24"/>
          <w:szCs w:val="24"/>
        </w:rPr>
        <w:t>正文中引用的参考文献：</w:t>
      </w:r>
      <w:r>
        <w:rPr>
          <w:rFonts w:hint="default" w:ascii="Times New Roman" w:hAnsi="Times New Roman" w:eastAsia="宋体" w:cs="Times New Roman"/>
          <w:bCs/>
          <w:spacing w:val="20"/>
          <w:sz w:val="24"/>
          <w:szCs w:val="24"/>
        </w:rPr>
        <w:t>连续编码</w:t>
      </w:r>
      <w:r>
        <w:rPr>
          <w:rFonts w:hint="default" w:ascii="Times New Roman" w:hAnsi="Times New Roman" w:eastAsia="宋体" w:cs="Times New Roman"/>
          <w:bCs/>
          <w:color w:val="0070C0"/>
          <w:spacing w:val="20"/>
          <w:sz w:val="24"/>
          <w:szCs w:val="24"/>
          <w:vertAlign w:val="superscript"/>
        </w:rPr>
        <w:t>[3-4]</w:t>
      </w:r>
      <w:r>
        <w:rPr>
          <w:rFonts w:hint="default" w:ascii="Times New Roman" w:hAnsi="Times New Roman" w:eastAsia="宋体" w:cs="Times New Roman"/>
          <w:bCs/>
          <w:spacing w:val="20"/>
          <w:sz w:val="24"/>
          <w:szCs w:val="24"/>
        </w:rPr>
        <w:t>，不连续编码</w:t>
      </w:r>
      <w:r>
        <w:rPr>
          <w:rFonts w:hint="default" w:ascii="Times New Roman" w:hAnsi="Times New Roman" w:eastAsia="宋体" w:cs="Times New Roman"/>
          <w:bCs/>
          <w:color w:val="0070C0"/>
          <w:spacing w:val="20"/>
          <w:sz w:val="24"/>
          <w:szCs w:val="24"/>
          <w:vertAlign w:val="superscript"/>
        </w:rPr>
        <w:t>[3，5]</w:t>
      </w:r>
      <w:r>
        <w:rPr>
          <w:rFonts w:hint="default" w:ascii="Times New Roman" w:hAnsi="Times New Roman" w:eastAsia="宋体" w:cs="Times New Roman"/>
          <w:bCs/>
          <w:spacing w:val="20"/>
          <w:sz w:val="24"/>
          <w:szCs w:val="24"/>
        </w:rPr>
        <w:t>，混合编码</w:t>
      </w:r>
      <w:r>
        <w:rPr>
          <w:rFonts w:hint="default" w:ascii="Times New Roman" w:hAnsi="Times New Roman" w:eastAsia="宋体" w:cs="Times New Roman"/>
          <w:bCs/>
          <w:color w:val="0070C0"/>
          <w:spacing w:val="20"/>
          <w:sz w:val="24"/>
          <w:szCs w:val="24"/>
          <w:vertAlign w:val="superscript"/>
        </w:rPr>
        <w:t>[3-4，7]</w:t>
      </w:r>
      <w:r>
        <w:rPr>
          <w:rFonts w:hint="eastAsia" w:ascii="Times New Roman" w:hAnsi="Times New Roman" w:eastAsia="宋体" w:cs="Times New Roman"/>
          <w:bCs/>
          <w:color w:val="0070C0"/>
          <w:spacing w:val="20"/>
          <w:sz w:val="24"/>
          <w:szCs w:val="24"/>
          <w:vertAlign w:val="superscript"/>
          <w:lang w:val="en-US" w:eastAsia="zh-CN"/>
        </w:rPr>
        <w:t xml:space="preserve">   </w:t>
      </w: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/>
          <w:kern w:val="2"/>
          <w:sz w:val="28"/>
          <w:szCs w:val="28"/>
          <w:lang w:val="en-US" w:eastAsia="zh-CN" w:bidi="ar-SA"/>
        </w:rPr>
      </w:pPr>
    </w:p>
    <w:p>
      <w:pPr>
        <w:jc w:val="center"/>
        <w:rPr>
          <w:rFonts w:hint="default" w:ascii="Times New Roman" w:hAnsi="Times New Roman" w:eastAsia="宋体" w:cs="Times New Roman"/>
          <w:b/>
          <w:kern w:val="2"/>
          <w:sz w:val="28"/>
          <w:szCs w:val="28"/>
          <w:lang w:val="en-US" w:eastAsia="zh-CN" w:bidi="ar-SA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/>
          <w:kern w:val="2"/>
          <w:sz w:val="28"/>
          <w:szCs w:val="28"/>
          <w:lang w:val="en-US" w:eastAsia="zh-CN" w:bidi="ar-SA"/>
        </w:rPr>
      </w:pPr>
      <w:r>
        <w:rPr>
          <w:rFonts w:hint="default" w:ascii="Times New Roman" w:hAnsi="Times New Roman" w:cs="Times New Roman"/>
        </w:rPr>
        <w:commentReference w:id="1"/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4"/>
        <w:gridCol w:w="62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8"/>
                <w:szCs w:val="28"/>
                <w:lang w:val="en-US" w:eastAsia="zh-CN"/>
              </w:rPr>
              <w:t>研究类型</w:t>
            </w:r>
          </w:p>
        </w:tc>
        <w:tc>
          <w:tcPr>
            <w:tcW w:w="6200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8"/>
                <w:szCs w:val="28"/>
                <w:lang w:val="en-US" w:eastAsia="zh-CN"/>
              </w:rPr>
              <w:t>观察性研究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8"/>
                <w:szCs w:val="28"/>
              </w:rPr>
            </w:pPr>
            <w:commentRangeStart w:id="2"/>
            <w:r>
              <w:rPr>
                <w:rFonts w:hint="default" w:ascii="Times New Roman" w:hAnsi="Times New Roman" w:eastAsia="宋体" w:cs="Times New Roman"/>
                <w:color w:val="000000"/>
                <w:sz w:val="28"/>
                <w:szCs w:val="28"/>
              </w:rPr>
              <w:t>项目名称</w:t>
            </w:r>
            <w:commentRangeEnd w:id="2"/>
            <w:r>
              <w:rPr>
                <w:rFonts w:hint="default" w:ascii="Times New Roman" w:hAnsi="Times New Roman" w:eastAsia="宋体" w:cs="Times New Roman"/>
                <w:sz w:val="28"/>
                <w:szCs w:val="28"/>
              </w:rPr>
              <w:commentReference w:id="2"/>
            </w:r>
          </w:p>
        </w:tc>
        <w:tc>
          <w:tcPr>
            <w:tcW w:w="6200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8"/>
                <w:szCs w:val="28"/>
                <w:lang w:val="en-US" w:eastAsia="zh-CN"/>
              </w:rPr>
              <w:t>空格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8"/>
                <w:szCs w:val="28"/>
              </w:rPr>
            </w:pPr>
            <w:commentRangeStart w:id="3"/>
            <w:r>
              <w:rPr>
                <w:rFonts w:hint="default" w:ascii="Times New Roman" w:hAnsi="Times New Roman" w:eastAsia="宋体" w:cs="Times New Roman"/>
                <w:color w:val="000000"/>
                <w:sz w:val="28"/>
                <w:szCs w:val="28"/>
              </w:rPr>
              <w:t>申 请 人</w:t>
            </w:r>
            <w:commentRangeEnd w:id="3"/>
            <w:r>
              <w:rPr>
                <w:rFonts w:hint="default" w:ascii="Times New Roman" w:hAnsi="Times New Roman" w:eastAsia="宋体" w:cs="Times New Roman"/>
                <w:sz w:val="28"/>
                <w:szCs w:val="28"/>
              </w:rPr>
              <w:commentReference w:id="3"/>
            </w:r>
          </w:p>
        </w:tc>
        <w:tc>
          <w:tcPr>
            <w:tcW w:w="6200" w:type="dxa"/>
            <w:tcBorders>
              <w:top w:val="single" w:color="auto" w:sz="4" w:space="0"/>
              <w:left w:val="nil"/>
              <w:right w:val="nil"/>
            </w:tcBorders>
            <w:noWrap w:val="0"/>
            <w:vAlign w:val="bottom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8"/>
                <w:szCs w:val="28"/>
                <w:lang w:val="en-US" w:eastAsia="zh-CN"/>
              </w:rPr>
              <w:t>空格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8"/>
                <w:szCs w:val="28"/>
                <w:lang w:val="en-US" w:eastAsia="zh-CN"/>
              </w:rPr>
              <w:t>所在科室</w:t>
            </w:r>
          </w:p>
        </w:tc>
        <w:tc>
          <w:tcPr>
            <w:tcW w:w="6200" w:type="dxa"/>
            <w:tcBorders>
              <w:left w:val="nil"/>
              <w:right w:val="nil"/>
            </w:tcBorders>
            <w:noWrap w:val="0"/>
            <w:vAlign w:val="bottom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8"/>
                <w:szCs w:val="28"/>
                <w:lang w:val="en-US" w:eastAsia="zh-CN"/>
              </w:rPr>
              <w:t>空格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8"/>
                <w:szCs w:val="28"/>
              </w:rPr>
              <w:t>电    话</w:t>
            </w:r>
          </w:p>
        </w:tc>
        <w:tc>
          <w:tcPr>
            <w:tcW w:w="6200" w:type="dxa"/>
            <w:tcBorders>
              <w:left w:val="nil"/>
              <w:right w:val="nil"/>
            </w:tcBorders>
            <w:noWrap w:val="0"/>
            <w:vAlign w:val="bottom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8"/>
                <w:szCs w:val="28"/>
                <w:lang w:val="en-US" w:eastAsia="zh-CN"/>
              </w:rPr>
              <w:t>空格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8"/>
                <w:szCs w:val="28"/>
              </w:rPr>
            </w:pPr>
            <w:commentRangeStart w:id="4"/>
            <w:r>
              <w:rPr>
                <w:rFonts w:hint="default" w:ascii="Times New Roman" w:hAnsi="Times New Roman" w:eastAsia="宋体" w:cs="Times New Roman"/>
                <w:color w:val="000000"/>
                <w:sz w:val="28"/>
                <w:szCs w:val="28"/>
              </w:rPr>
              <w:t>移动电话</w:t>
            </w:r>
            <w:commentRangeEnd w:id="4"/>
            <w:r>
              <w:rPr>
                <w:rFonts w:hint="default" w:ascii="Times New Roman" w:hAnsi="Times New Roman" w:eastAsia="宋体" w:cs="Times New Roman"/>
                <w:sz w:val="28"/>
                <w:szCs w:val="28"/>
              </w:rPr>
              <w:commentReference w:id="4"/>
            </w:r>
          </w:p>
        </w:tc>
        <w:tc>
          <w:tcPr>
            <w:tcW w:w="6200" w:type="dxa"/>
            <w:tcBorders>
              <w:left w:val="nil"/>
              <w:right w:val="nil"/>
            </w:tcBorders>
            <w:noWrap w:val="0"/>
            <w:vAlign w:val="bottom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8"/>
                <w:szCs w:val="28"/>
                <w:lang w:val="en-US" w:eastAsia="zh-CN"/>
              </w:rPr>
              <w:t>空格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8"/>
                <w:szCs w:val="28"/>
              </w:rPr>
              <w:t>电子</w:t>
            </w:r>
            <w:r>
              <w:rPr>
                <w:rFonts w:hint="default" w:ascii="Times New Roman" w:hAnsi="Times New Roman" w:eastAsia="宋体" w:cs="Times New Roman"/>
                <w:color w:val="000000"/>
                <w:sz w:val="28"/>
                <w:szCs w:val="28"/>
                <w:lang w:val="en-US" w:eastAsia="zh-CN"/>
              </w:rPr>
              <w:t>邮</w:t>
            </w:r>
            <w:r>
              <w:rPr>
                <w:rFonts w:hint="default" w:ascii="Times New Roman" w:hAnsi="Times New Roman" w:eastAsia="宋体" w:cs="Times New Roman"/>
                <w:color w:val="000000"/>
                <w:sz w:val="28"/>
                <w:szCs w:val="28"/>
              </w:rPr>
              <w:t>箱</w:t>
            </w:r>
          </w:p>
        </w:tc>
        <w:tc>
          <w:tcPr>
            <w:tcW w:w="6200" w:type="dxa"/>
            <w:tcBorders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8"/>
                <w:szCs w:val="28"/>
                <w:lang w:val="en-US" w:eastAsia="zh-CN"/>
              </w:rPr>
              <w:t>空格</w:t>
            </w:r>
          </w:p>
        </w:tc>
      </w:tr>
    </w:tbl>
    <w:p>
      <w:pPr>
        <w:jc w:val="left"/>
        <w:rPr>
          <w:rFonts w:hint="default" w:ascii="Times New Roman" w:hAnsi="Times New Roman" w:eastAsia="宋体" w:cs="Times New Roman"/>
          <w:b/>
          <w:bCs/>
          <w:kern w:val="28"/>
          <w:sz w:val="28"/>
          <w:szCs w:val="32"/>
        </w:rPr>
      </w:pPr>
    </w:p>
    <w:p>
      <w:pPr>
        <w:jc w:val="center"/>
        <w:outlineLvl w:val="0"/>
        <w:rPr>
          <w:rFonts w:hint="default" w:ascii="Times New Roman" w:hAnsi="Times New Roman" w:eastAsia="仿宋" w:cs="Times New Roman"/>
          <w:b/>
          <w:sz w:val="24"/>
        </w:rPr>
      </w:pPr>
      <w:bookmarkStart w:id="8" w:name="_Toc1942"/>
      <w:bookmarkStart w:id="9" w:name="_Toc32117"/>
      <w:r>
        <w:rPr>
          <w:rFonts w:hint="default" w:ascii="Times New Roman" w:hAnsi="Times New Roman" w:eastAsia="宋体" w:cs="Times New Roman"/>
          <w:b/>
          <w:bCs/>
          <w:kern w:val="28"/>
          <w:sz w:val="28"/>
          <w:szCs w:val="32"/>
        </w:rPr>
        <w:t xml:space="preserve">版本号：1.0            </w:t>
      </w:r>
      <w:commentRangeStart w:id="5"/>
      <w:r>
        <w:rPr>
          <w:rFonts w:hint="default" w:ascii="Times New Roman" w:hAnsi="Times New Roman" w:eastAsia="宋体" w:cs="Times New Roman"/>
          <w:b/>
          <w:bCs/>
          <w:kern w:val="28"/>
          <w:sz w:val="28"/>
          <w:szCs w:val="32"/>
        </w:rPr>
        <w:t>版本日期：20*-*-*</w:t>
      </w:r>
      <w:commentRangeEnd w:id="5"/>
      <w:r>
        <w:rPr>
          <w:rFonts w:hint="default" w:ascii="Times New Roman" w:hAnsi="Times New Roman" w:cs="Times New Roman"/>
        </w:rPr>
        <w:commentReference w:id="5"/>
      </w:r>
      <w:bookmarkEnd w:id="8"/>
      <w:bookmarkEnd w:id="9"/>
    </w:p>
    <w:p>
      <w:pPr>
        <w:spacing w:line="360" w:lineRule="auto"/>
        <w:jc w:val="left"/>
        <w:rPr>
          <w:rFonts w:hint="default" w:ascii="Times New Roman" w:hAnsi="Times New Roman" w:eastAsia="仿宋" w:cs="Times New Roman"/>
          <w:b/>
          <w:sz w:val="24"/>
        </w:rPr>
      </w:pPr>
    </w:p>
    <w:p>
      <w:pPr>
        <w:spacing w:line="360" w:lineRule="auto"/>
        <w:jc w:val="left"/>
        <w:rPr>
          <w:rFonts w:hint="default" w:ascii="Times New Roman" w:hAnsi="Times New Roman" w:eastAsia="仿宋" w:cs="Times New Roman"/>
          <w:b/>
          <w:sz w:val="24"/>
        </w:rPr>
      </w:pPr>
    </w:p>
    <w:p>
      <w:pPr>
        <w:spacing w:line="360" w:lineRule="auto"/>
        <w:jc w:val="left"/>
        <w:rPr>
          <w:rFonts w:hint="default" w:ascii="Times New Roman" w:hAnsi="Times New Roman" w:eastAsia="仿宋" w:cs="Times New Roman"/>
          <w:b/>
          <w:sz w:val="24"/>
        </w:rPr>
      </w:pPr>
    </w:p>
    <w:p>
      <w:pPr>
        <w:spacing w:line="360" w:lineRule="auto"/>
        <w:jc w:val="left"/>
        <w:rPr>
          <w:rFonts w:hint="default" w:ascii="Times New Roman" w:hAnsi="Times New Roman" w:eastAsia="仿宋" w:cs="Times New Roman"/>
          <w:b/>
          <w:sz w:val="24"/>
        </w:rPr>
      </w:pPr>
    </w:p>
    <w:p>
      <w:pPr>
        <w:spacing w:line="360" w:lineRule="auto"/>
        <w:jc w:val="center"/>
        <w:outlineLvl w:val="0"/>
        <w:rPr>
          <w:rFonts w:hint="default" w:ascii="Times New Roman" w:hAnsi="Times New Roman" w:eastAsia="宋体" w:cs="Times New Roman"/>
          <w:b w:val="0"/>
          <w:bCs/>
          <w:sz w:val="24"/>
          <w:lang w:val="en-US" w:eastAsia="zh-CN"/>
        </w:rPr>
      </w:pPr>
      <w:bookmarkStart w:id="10" w:name="_Toc23147"/>
      <w:bookmarkStart w:id="11" w:name="_Toc27085"/>
      <w:r>
        <w:rPr>
          <w:rFonts w:hint="default" w:ascii="Times New Roman" w:hAnsi="Times New Roman" w:eastAsia="宋体" w:cs="Times New Roman"/>
          <w:b w:val="0"/>
          <w:bCs/>
          <w:sz w:val="24"/>
          <w:lang w:val="en-US" w:eastAsia="zh-CN"/>
        </w:rPr>
        <w:t>山东中医药大学附属医院</w:t>
      </w:r>
      <w:bookmarkEnd w:id="10"/>
      <w:bookmarkEnd w:id="11"/>
    </w:p>
    <w:p>
      <w:pPr>
        <w:spacing w:before="0" w:beforeLines="0" w:after="0" w:afterLines="0" w:line="240" w:lineRule="auto"/>
        <w:ind w:left="0" w:leftChars="0" w:right="0" w:rightChars="0" w:firstLine="0" w:firstLineChars="0"/>
        <w:jc w:val="center"/>
        <w:rPr>
          <w:rFonts w:hint="default" w:ascii="Times New Roman" w:hAnsi="Times New Roman" w:eastAsia="宋体" w:cs="Times New Roman"/>
          <w:b w:val="0"/>
          <w:bCs/>
          <w:sz w:val="24"/>
          <w:lang w:val="en-US" w:eastAsia="zh-CN"/>
        </w:rPr>
        <w:sectPr>
          <w:headerReference r:id="rId8" w:type="default"/>
          <w:pgSz w:w="11906" w:h="16838"/>
          <w:pgMar w:top="720" w:right="1514" w:bottom="720" w:left="1514" w:header="851" w:footer="992" w:gutter="0"/>
          <w:cols w:space="425" w:num="1"/>
          <w:docGrid w:type="lines" w:linePitch="312" w:charSpace="0"/>
        </w:sectPr>
      </w:pPr>
      <w:bookmarkStart w:id="12" w:name="_Toc14928"/>
      <w:bookmarkStart w:id="13" w:name="_Toc4601"/>
      <w:r>
        <w:rPr>
          <w:rFonts w:hint="default" w:ascii="Times New Roman" w:hAnsi="Times New Roman" w:eastAsia="宋体" w:cs="Times New Roman"/>
          <w:b w:val="0"/>
          <w:bCs/>
          <w:sz w:val="24"/>
          <w:lang w:val="en-US" w:eastAsia="zh-CN"/>
        </w:rPr>
        <w:t>临床研究中心 制</w:t>
      </w:r>
      <w:bookmarkEnd w:id="12"/>
      <w:bookmarkEnd w:id="13"/>
    </w:p>
    <w:p>
      <w:pPr>
        <w:spacing w:before="0" w:beforeLines="0" w:after="0" w:afterLines="0" w:line="240" w:lineRule="auto"/>
        <w:ind w:left="0" w:leftChars="0" w:right="0" w:rightChars="0" w:firstLine="0" w:firstLineChars="0"/>
        <w:jc w:val="center"/>
        <w:rPr>
          <w:rFonts w:hint="default" w:ascii="Times New Roman" w:hAnsi="Times New Roman" w:eastAsia="宋体" w:cs="Times New Roman"/>
          <w:b w:val="0"/>
          <w:bCs/>
          <w:sz w:val="24"/>
          <w:lang w:val="en-US" w:eastAsia="zh-CN"/>
        </w:rPr>
      </w:pPr>
    </w:p>
    <w:sdt>
      <w:sdtPr>
        <w:rPr>
          <w:rFonts w:hint="default"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id w:val="147467125"/>
        <w15:color w:val="DBDBDB"/>
        <w:docPartObj>
          <w:docPartGallery w:val="Table of Contents"/>
          <w:docPartUnique/>
        </w:docPartObj>
      </w:sdtPr>
      <w:sdtEndPr>
        <w:rPr>
          <w:rFonts w:hint="default" w:ascii="Times New Roman" w:hAnsi="Times New Roman" w:eastAsia="宋体" w:cs="Times New Roman"/>
          <w:bCs/>
          <w:spacing w:val="20"/>
          <w:kern w:val="2"/>
          <w:sz w:val="21"/>
          <w:szCs w:val="24"/>
          <w:lang w:val="en-US" w:eastAsia="zh-CN" w:bidi="ar-SA"/>
        </w:rPr>
      </w:sdtEndPr>
      <w:sdtContent>
        <w:p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  <w:rPr>
              <w:rFonts w:hint="default" w:ascii="Times New Roman" w:hAnsi="Times New Roman" w:cs="Times New Roman"/>
            </w:rPr>
          </w:pPr>
          <w:commentRangeStart w:id="6"/>
          <w:r>
            <w:rPr>
              <w:rFonts w:hint="default" w:ascii="Times New Roman" w:hAnsi="Times New Roman" w:eastAsia="宋体" w:cs="Times New Roman"/>
              <w:b/>
              <w:bCs/>
              <w:sz w:val="44"/>
              <w:szCs w:val="44"/>
            </w:rPr>
            <w:t>目录</w:t>
          </w:r>
          <w:commentRangeEnd w:id="6"/>
          <w:r>
            <w:rPr>
              <w:rFonts w:hint="default" w:ascii="Times New Roman" w:hAnsi="Times New Roman" w:cs="Times New Roman"/>
            </w:rPr>
            <w:commentReference w:id="6"/>
          </w:r>
        </w:p>
        <w:p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  <w:rPr>
              <w:rFonts w:hint="default" w:ascii="Times New Roman" w:hAnsi="Times New Roman" w:cs="Times New Roman"/>
            </w:rPr>
          </w:pPr>
        </w:p>
        <w:p>
          <w:pPr>
            <w:pStyle w:val="18"/>
            <w:tabs>
              <w:tab w:val="right" w:leader="dot" w:pos="9332"/>
            </w:tabs>
            <w:rPr>
              <w:rFonts w:hint="default" w:ascii="Times New Roman" w:hAnsi="Times New Roman" w:cs="Times New Roman"/>
              <w:b/>
            </w:rPr>
          </w:pPr>
          <w:commentRangeStart w:id="7"/>
          <w:r>
            <w:rPr>
              <w:rFonts w:hint="default" w:ascii="Times New Roman" w:hAnsi="Times New Roman" w:eastAsia="宋体" w:cs="Times New Roman"/>
              <w:b/>
              <w:bCs/>
              <w:spacing w:val="20"/>
              <w:sz w:val="24"/>
              <w:szCs w:val="24"/>
            </w:rPr>
            <w:fldChar w:fldCharType="begin"/>
          </w:r>
          <w:r>
            <w:rPr>
              <w:rFonts w:hint="default" w:ascii="Times New Roman" w:hAnsi="Times New Roman" w:eastAsia="宋体" w:cs="Times New Roman"/>
              <w:b/>
              <w:bCs/>
              <w:spacing w:val="20"/>
              <w:sz w:val="24"/>
              <w:szCs w:val="24"/>
            </w:rPr>
            <w:instrText xml:space="preserve">TOC \o "1-2" \h \u </w:instrText>
          </w:r>
          <w:r>
            <w:rPr>
              <w:rFonts w:hint="default" w:ascii="Times New Roman" w:hAnsi="Times New Roman" w:eastAsia="宋体" w:cs="Times New Roman"/>
              <w:b/>
              <w:bCs/>
              <w:spacing w:val="20"/>
              <w:sz w:val="24"/>
              <w:szCs w:val="24"/>
            </w:rPr>
            <w:fldChar w:fldCharType="separate"/>
          </w:r>
        </w:p>
        <w:p>
          <w:pPr>
            <w:pStyle w:val="7"/>
            <w:tabs>
              <w:tab w:val="right" w:leader="dot" w:pos="9332"/>
            </w:tabs>
            <w:spacing w:line="360" w:lineRule="auto"/>
            <w:rPr>
              <w:rFonts w:hint="default" w:ascii="Times New Roman" w:hAnsi="Times New Roman" w:eastAsia="宋体" w:cs="Times New Roman"/>
              <w:sz w:val="24"/>
              <w:szCs w:val="24"/>
            </w:rPr>
          </w:pPr>
          <w:r>
            <w:rPr>
              <w:rFonts w:hint="default" w:ascii="Times New Roman" w:hAnsi="Times New Roman" w:eastAsia="宋体" w:cs="Times New Roman"/>
              <w:sz w:val="24"/>
              <w:szCs w:val="24"/>
              <w:lang w:val="en-US" w:eastAsia="zh-CN"/>
            </w:rPr>
            <w:fldChar w:fldCharType="begin"/>
          </w:r>
          <w:r>
            <w:rPr>
              <w:rFonts w:hint="default" w:ascii="Times New Roman" w:hAnsi="Times New Roman" w:eastAsia="宋体" w:cs="Times New Roman"/>
              <w:sz w:val="24"/>
              <w:szCs w:val="24"/>
              <w:lang w:val="en-US" w:eastAsia="zh-CN"/>
            </w:rPr>
            <w:instrText xml:space="preserve"> HYPERLINK \l _Toc24714 </w:instrText>
          </w:r>
          <w:r>
            <w:rPr>
              <w:rFonts w:hint="default" w:ascii="Times New Roman" w:hAnsi="Times New Roman" w:eastAsia="宋体" w:cs="Times New Roman"/>
              <w:sz w:val="24"/>
              <w:szCs w:val="24"/>
              <w:lang w:val="en-US" w:eastAsia="zh-CN"/>
            </w:rPr>
            <w:fldChar w:fldCharType="separate"/>
          </w:r>
          <w:r>
            <w:rPr>
              <w:rFonts w:hint="default" w:ascii="Times New Roman" w:hAnsi="Times New Roman" w:eastAsia="宋体" w:cs="Times New Roman"/>
              <w:sz w:val="24"/>
              <w:szCs w:val="24"/>
              <w:lang w:val="en-US" w:eastAsia="zh-CN"/>
            </w:rPr>
            <w:t>1</w:t>
          </w:r>
          <w:r>
            <w:rPr>
              <w:rFonts w:hint="default" w:ascii="Times New Roman" w:hAnsi="Times New Roman" w:eastAsia="宋体" w:cs="Times New Roman"/>
              <w:sz w:val="24"/>
              <w:szCs w:val="24"/>
            </w:rPr>
            <w:t xml:space="preserve"> 研究背景</w:t>
          </w:r>
          <w:r>
            <w:rPr>
              <w:rFonts w:hint="default" w:ascii="Times New Roman" w:hAnsi="Times New Roman" w:eastAsia="宋体" w:cs="Times New Roman"/>
              <w:sz w:val="24"/>
              <w:szCs w:val="24"/>
              <w:lang w:val="en-US" w:eastAsia="zh-CN"/>
            </w:rPr>
            <w:t>及立项依据</w:t>
          </w:r>
          <w:r>
            <w:rPr>
              <w:rFonts w:hint="default" w:ascii="Times New Roman" w:hAnsi="Times New Roman" w:eastAsia="宋体" w:cs="Times New Roman"/>
              <w:sz w:val="24"/>
              <w:szCs w:val="24"/>
            </w:rPr>
            <w:tab/>
          </w:r>
          <w:r>
            <w:rPr>
              <w:rFonts w:hint="default" w:ascii="Times New Roman" w:hAnsi="Times New Roman" w:eastAsia="宋体" w:cs="Times New Roman"/>
              <w:sz w:val="24"/>
              <w:szCs w:val="24"/>
            </w:rPr>
            <w:fldChar w:fldCharType="begin"/>
          </w:r>
          <w:r>
            <w:rPr>
              <w:rFonts w:hint="default" w:ascii="Times New Roman" w:hAnsi="Times New Roman" w:eastAsia="宋体" w:cs="Times New Roman"/>
              <w:sz w:val="24"/>
              <w:szCs w:val="24"/>
            </w:rPr>
            <w:instrText xml:space="preserve"> PAGEREF _Toc24714 \h </w:instrText>
          </w:r>
          <w:r>
            <w:rPr>
              <w:rFonts w:hint="default" w:ascii="Times New Roman" w:hAnsi="Times New Roman" w:eastAsia="宋体" w:cs="Times New Roman"/>
              <w:sz w:val="24"/>
              <w:szCs w:val="24"/>
            </w:rPr>
            <w:fldChar w:fldCharType="separate"/>
          </w:r>
          <w:r>
            <w:rPr>
              <w:rFonts w:hint="default" w:ascii="Times New Roman" w:hAnsi="Times New Roman" w:eastAsia="宋体" w:cs="Times New Roman"/>
              <w:sz w:val="24"/>
              <w:szCs w:val="24"/>
            </w:rPr>
            <w:t>1</w:t>
          </w:r>
          <w:r>
            <w:rPr>
              <w:rFonts w:hint="default" w:ascii="Times New Roman" w:hAnsi="Times New Roman" w:eastAsia="宋体" w:cs="Times New Roman"/>
              <w:sz w:val="24"/>
              <w:szCs w:val="24"/>
            </w:rPr>
            <w:fldChar w:fldCharType="end"/>
          </w:r>
          <w:r>
            <w:rPr>
              <w:rFonts w:hint="default" w:ascii="Times New Roman" w:hAnsi="Times New Roman" w:eastAsia="宋体" w:cs="Times New Roman"/>
              <w:sz w:val="24"/>
              <w:szCs w:val="24"/>
              <w:lang w:val="en-US" w:eastAsia="zh-CN"/>
            </w:rPr>
            <w:fldChar w:fldCharType="end"/>
          </w:r>
        </w:p>
        <w:p>
          <w:pPr>
            <w:pStyle w:val="7"/>
            <w:tabs>
              <w:tab w:val="right" w:leader="dot" w:pos="9332"/>
            </w:tabs>
            <w:spacing w:line="360" w:lineRule="auto"/>
            <w:rPr>
              <w:rFonts w:hint="default" w:ascii="Times New Roman" w:hAnsi="Times New Roman" w:eastAsia="宋体" w:cs="Times New Roman"/>
              <w:sz w:val="24"/>
              <w:szCs w:val="24"/>
              <w:lang w:val="en-US" w:eastAsia="zh-CN"/>
            </w:rPr>
          </w:pPr>
          <w:r>
            <w:rPr>
              <w:rFonts w:hint="default" w:ascii="Times New Roman" w:hAnsi="Times New Roman" w:eastAsia="宋体" w:cs="Times New Roman"/>
              <w:sz w:val="24"/>
              <w:szCs w:val="24"/>
              <w:lang w:val="en-US" w:eastAsia="zh-CN"/>
            </w:rPr>
            <w:fldChar w:fldCharType="begin"/>
          </w:r>
          <w:r>
            <w:rPr>
              <w:rFonts w:hint="default" w:ascii="Times New Roman" w:hAnsi="Times New Roman" w:eastAsia="宋体" w:cs="Times New Roman"/>
              <w:sz w:val="24"/>
              <w:szCs w:val="24"/>
              <w:lang w:val="en-US" w:eastAsia="zh-CN"/>
            </w:rPr>
            <w:instrText xml:space="preserve"> HYPERLINK \l _Toc13195 </w:instrText>
          </w:r>
          <w:r>
            <w:rPr>
              <w:rFonts w:hint="default" w:ascii="Times New Roman" w:hAnsi="Times New Roman" w:eastAsia="宋体" w:cs="Times New Roman"/>
              <w:sz w:val="24"/>
              <w:szCs w:val="24"/>
              <w:lang w:val="en-US" w:eastAsia="zh-CN"/>
            </w:rPr>
            <w:fldChar w:fldCharType="separate"/>
          </w:r>
          <w:r>
            <w:rPr>
              <w:rFonts w:hint="default" w:ascii="Times New Roman" w:hAnsi="Times New Roman" w:eastAsia="宋体" w:cs="Times New Roman"/>
              <w:sz w:val="24"/>
              <w:szCs w:val="24"/>
              <w:lang w:val="en-US" w:eastAsia="zh-CN"/>
            </w:rPr>
            <w:t>2</w:t>
          </w:r>
          <w:r>
            <w:rPr>
              <w:rFonts w:hint="default" w:ascii="Times New Roman" w:hAnsi="Times New Roman" w:eastAsia="宋体" w:cs="Times New Roman"/>
              <w:sz w:val="24"/>
              <w:szCs w:val="24"/>
            </w:rPr>
            <w:t xml:space="preserve"> 研究目的</w:t>
          </w:r>
          <w:r>
            <w:rPr>
              <w:rFonts w:hint="default" w:ascii="Times New Roman" w:hAnsi="Times New Roman" w:eastAsia="宋体" w:cs="Times New Roman"/>
              <w:sz w:val="24"/>
              <w:szCs w:val="24"/>
            </w:rPr>
            <w:tab/>
          </w:r>
          <w:r>
            <w:rPr>
              <w:rFonts w:hint="default" w:ascii="Times New Roman" w:hAnsi="Times New Roman" w:eastAsia="宋体" w:cs="Times New Roman"/>
              <w:sz w:val="24"/>
              <w:szCs w:val="24"/>
            </w:rPr>
            <w:fldChar w:fldCharType="begin"/>
          </w:r>
          <w:r>
            <w:rPr>
              <w:rFonts w:hint="default" w:ascii="Times New Roman" w:hAnsi="Times New Roman" w:eastAsia="宋体" w:cs="Times New Roman"/>
              <w:sz w:val="24"/>
              <w:szCs w:val="24"/>
            </w:rPr>
            <w:instrText xml:space="preserve"> PAGEREF _Toc13195 \h </w:instrText>
          </w:r>
          <w:r>
            <w:rPr>
              <w:rFonts w:hint="default" w:ascii="Times New Roman" w:hAnsi="Times New Roman" w:eastAsia="宋体" w:cs="Times New Roman"/>
              <w:sz w:val="24"/>
              <w:szCs w:val="24"/>
            </w:rPr>
            <w:fldChar w:fldCharType="separate"/>
          </w:r>
          <w:r>
            <w:rPr>
              <w:rFonts w:hint="default" w:ascii="Times New Roman" w:hAnsi="Times New Roman" w:eastAsia="宋体" w:cs="Times New Roman"/>
              <w:sz w:val="24"/>
              <w:szCs w:val="24"/>
            </w:rPr>
            <w:t>1</w:t>
          </w:r>
          <w:r>
            <w:rPr>
              <w:rFonts w:hint="default" w:ascii="Times New Roman" w:hAnsi="Times New Roman" w:eastAsia="宋体" w:cs="Times New Roman"/>
              <w:sz w:val="24"/>
              <w:szCs w:val="24"/>
            </w:rPr>
            <w:fldChar w:fldCharType="end"/>
          </w:r>
          <w:r>
            <w:rPr>
              <w:rFonts w:hint="default" w:ascii="Times New Roman" w:hAnsi="Times New Roman" w:eastAsia="宋体" w:cs="Times New Roman"/>
              <w:sz w:val="24"/>
              <w:szCs w:val="24"/>
              <w:lang w:val="en-US" w:eastAsia="zh-CN"/>
            </w:rPr>
            <w:fldChar w:fldCharType="end"/>
          </w:r>
        </w:p>
        <w:p>
          <w:pPr>
            <w:pStyle w:val="7"/>
            <w:tabs>
              <w:tab w:val="right" w:leader="dot" w:pos="9332"/>
            </w:tabs>
            <w:spacing w:line="360" w:lineRule="auto"/>
            <w:rPr>
              <w:rFonts w:hint="default" w:ascii="Times New Roman" w:hAnsi="Times New Roman" w:eastAsia="宋体" w:cs="Times New Roman"/>
              <w:sz w:val="24"/>
              <w:szCs w:val="24"/>
            </w:rPr>
          </w:pPr>
          <w:r>
            <w:rPr>
              <w:rFonts w:hint="default" w:ascii="Times New Roman" w:hAnsi="Times New Roman" w:eastAsia="宋体" w:cs="Times New Roman"/>
              <w:sz w:val="24"/>
              <w:szCs w:val="24"/>
              <w:lang w:val="en-US" w:eastAsia="zh-CN"/>
            </w:rPr>
            <w:fldChar w:fldCharType="begin"/>
          </w:r>
          <w:r>
            <w:rPr>
              <w:rFonts w:hint="default" w:ascii="Times New Roman" w:hAnsi="Times New Roman" w:eastAsia="宋体" w:cs="Times New Roman"/>
              <w:sz w:val="24"/>
              <w:szCs w:val="24"/>
              <w:lang w:val="en-US" w:eastAsia="zh-CN"/>
            </w:rPr>
            <w:instrText xml:space="preserve"> HYPERLINK \l _Toc13195 </w:instrText>
          </w:r>
          <w:r>
            <w:rPr>
              <w:rFonts w:hint="default" w:ascii="Times New Roman" w:hAnsi="Times New Roman" w:eastAsia="宋体" w:cs="Times New Roman"/>
              <w:sz w:val="24"/>
              <w:szCs w:val="24"/>
              <w:lang w:val="en-US" w:eastAsia="zh-CN"/>
            </w:rPr>
            <w:fldChar w:fldCharType="separate"/>
          </w:r>
          <w:r>
            <w:rPr>
              <w:rFonts w:hint="default" w:ascii="Times New Roman" w:hAnsi="Times New Roman" w:eastAsia="宋体" w:cs="Times New Roman"/>
              <w:sz w:val="24"/>
              <w:szCs w:val="24"/>
              <w:lang w:val="en-US" w:eastAsia="zh-CN"/>
            </w:rPr>
            <w:t>2.1</w:t>
          </w:r>
          <w:r>
            <w:rPr>
              <w:rFonts w:hint="default" w:ascii="Times New Roman" w:hAnsi="Times New Roman" w:eastAsia="宋体" w:cs="Times New Roman"/>
              <w:sz w:val="24"/>
              <w:szCs w:val="24"/>
            </w:rPr>
            <w:t xml:space="preserve"> </w:t>
          </w:r>
          <w:r>
            <w:rPr>
              <w:rFonts w:hint="default" w:ascii="Times New Roman" w:hAnsi="Times New Roman" w:eastAsia="宋体" w:cs="Times New Roman"/>
              <w:sz w:val="24"/>
              <w:szCs w:val="24"/>
              <w:lang w:val="en-US" w:eastAsia="zh-CN"/>
            </w:rPr>
            <w:t>主要</w:t>
          </w:r>
          <w:r>
            <w:rPr>
              <w:rFonts w:hint="default" w:ascii="Times New Roman" w:hAnsi="Times New Roman" w:eastAsia="宋体" w:cs="Times New Roman"/>
              <w:sz w:val="24"/>
              <w:szCs w:val="24"/>
            </w:rPr>
            <w:t>研究目的</w:t>
          </w:r>
          <w:r>
            <w:rPr>
              <w:rFonts w:hint="default" w:ascii="Times New Roman" w:hAnsi="Times New Roman" w:eastAsia="宋体" w:cs="Times New Roman"/>
              <w:sz w:val="24"/>
              <w:szCs w:val="24"/>
            </w:rPr>
            <w:tab/>
          </w:r>
          <w:r>
            <w:rPr>
              <w:rFonts w:hint="default" w:ascii="Times New Roman" w:hAnsi="Times New Roman" w:eastAsia="宋体" w:cs="Times New Roman"/>
              <w:sz w:val="24"/>
              <w:szCs w:val="24"/>
            </w:rPr>
            <w:fldChar w:fldCharType="begin"/>
          </w:r>
          <w:r>
            <w:rPr>
              <w:rFonts w:hint="default" w:ascii="Times New Roman" w:hAnsi="Times New Roman" w:eastAsia="宋体" w:cs="Times New Roman"/>
              <w:sz w:val="24"/>
              <w:szCs w:val="24"/>
            </w:rPr>
            <w:instrText xml:space="preserve"> PAGEREF _Toc13195 \h </w:instrText>
          </w:r>
          <w:r>
            <w:rPr>
              <w:rFonts w:hint="default" w:ascii="Times New Roman" w:hAnsi="Times New Roman" w:eastAsia="宋体" w:cs="Times New Roman"/>
              <w:sz w:val="24"/>
              <w:szCs w:val="24"/>
            </w:rPr>
            <w:fldChar w:fldCharType="separate"/>
          </w:r>
          <w:r>
            <w:rPr>
              <w:rFonts w:hint="default" w:ascii="Times New Roman" w:hAnsi="Times New Roman" w:eastAsia="宋体" w:cs="Times New Roman"/>
              <w:sz w:val="24"/>
              <w:szCs w:val="24"/>
            </w:rPr>
            <w:t>1</w:t>
          </w:r>
          <w:r>
            <w:rPr>
              <w:rFonts w:hint="default" w:ascii="Times New Roman" w:hAnsi="Times New Roman" w:eastAsia="宋体" w:cs="Times New Roman"/>
              <w:sz w:val="24"/>
              <w:szCs w:val="24"/>
            </w:rPr>
            <w:fldChar w:fldCharType="end"/>
          </w:r>
          <w:r>
            <w:rPr>
              <w:rFonts w:hint="default" w:ascii="Times New Roman" w:hAnsi="Times New Roman" w:eastAsia="宋体" w:cs="Times New Roman"/>
              <w:sz w:val="24"/>
              <w:szCs w:val="24"/>
              <w:lang w:val="en-US" w:eastAsia="zh-CN"/>
            </w:rPr>
            <w:fldChar w:fldCharType="end"/>
          </w:r>
        </w:p>
        <w:p>
          <w:pPr>
            <w:pStyle w:val="7"/>
            <w:tabs>
              <w:tab w:val="right" w:leader="dot" w:pos="9332"/>
            </w:tabs>
            <w:spacing w:line="360" w:lineRule="auto"/>
            <w:rPr>
              <w:rFonts w:hint="default" w:ascii="Times New Roman" w:hAnsi="Times New Roman" w:eastAsia="宋体" w:cs="Times New Roman"/>
              <w:sz w:val="24"/>
              <w:szCs w:val="24"/>
            </w:rPr>
          </w:pPr>
          <w:r>
            <w:rPr>
              <w:rFonts w:hint="default" w:ascii="Times New Roman" w:hAnsi="Times New Roman" w:eastAsia="宋体" w:cs="Times New Roman"/>
              <w:sz w:val="24"/>
              <w:szCs w:val="24"/>
              <w:lang w:val="en-US" w:eastAsia="zh-CN"/>
            </w:rPr>
            <w:fldChar w:fldCharType="begin"/>
          </w:r>
          <w:r>
            <w:rPr>
              <w:rFonts w:hint="default" w:ascii="Times New Roman" w:hAnsi="Times New Roman" w:eastAsia="宋体" w:cs="Times New Roman"/>
              <w:sz w:val="24"/>
              <w:szCs w:val="24"/>
              <w:lang w:val="en-US" w:eastAsia="zh-CN"/>
            </w:rPr>
            <w:instrText xml:space="preserve"> HYPERLINK \l _Toc13195 </w:instrText>
          </w:r>
          <w:r>
            <w:rPr>
              <w:rFonts w:hint="default" w:ascii="Times New Roman" w:hAnsi="Times New Roman" w:eastAsia="宋体" w:cs="Times New Roman"/>
              <w:sz w:val="24"/>
              <w:szCs w:val="24"/>
              <w:lang w:val="en-US" w:eastAsia="zh-CN"/>
            </w:rPr>
            <w:fldChar w:fldCharType="separate"/>
          </w:r>
          <w:r>
            <w:rPr>
              <w:rFonts w:hint="default" w:ascii="Times New Roman" w:hAnsi="Times New Roman" w:eastAsia="宋体" w:cs="Times New Roman"/>
              <w:sz w:val="24"/>
              <w:szCs w:val="24"/>
              <w:lang w:val="en-US" w:eastAsia="zh-CN"/>
            </w:rPr>
            <w:t>2.2</w:t>
          </w:r>
          <w:r>
            <w:rPr>
              <w:rFonts w:hint="default" w:ascii="Times New Roman" w:hAnsi="Times New Roman" w:eastAsia="宋体" w:cs="Times New Roman"/>
              <w:sz w:val="24"/>
              <w:szCs w:val="24"/>
            </w:rPr>
            <w:t xml:space="preserve"> </w:t>
          </w:r>
          <w:r>
            <w:rPr>
              <w:rFonts w:hint="default" w:ascii="Times New Roman" w:hAnsi="Times New Roman" w:eastAsia="宋体" w:cs="Times New Roman"/>
              <w:sz w:val="24"/>
              <w:szCs w:val="24"/>
              <w:lang w:val="en-US" w:eastAsia="zh-CN"/>
            </w:rPr>
            <w:t>次要</w:t>
          </w:r>
          <w:r>
            <w:rPr>
              <w:rFonts w:hint="default" w:ascii="Times New Roman" w:hAnsi="Times New Roman" w:eastAsia="宋体" w:cs="Times New Roman"/>
              <w:sz w:val="24"/>
              <w:szCs w:val="24"/>
            </w:rPr>
            <w:t>研究目的</w:t>
          </w:r>
          <w:r>
            <w:rPr>
              <w:rFonts w:hint="default" w:ascii="Times New Roman" w:hAnsi="Times New Roman" w:eastAsia="宋体" w:cs="Times New Roman"/>
              <w:sz w:val="24"/>
              <w:szCs w:val="24"/>
            </w:rPr>
            <w:tab/>
          </w:r>
          <w:r>
            <w:rPr>
              <w:rFonts w:hint="default" w:ascii="Times New Roman" w:hAnsi="Times New Roman" w:eastAsia="宋体" w:cs="Times New Roman"/>
              <w:sz w:val="24"/>
              <w:szCs w:val="24"/>
            </w:rPr>
            <w:fldChar w:fldCharType="begin"/>
          </w:r>
          <w:r>
            <w:rPr>
              <w:rFonts w:hint="default" w:ascii="Times New Roman" w:hAnsi="Times New Roman" w:eastAsia="宋体" w:cs="Times New Roman"/>
              <w:sz w:val="24"/>
              <w:szCs w:val="24"/>
            </w:rPr>
            <w:instrText xml:space="preserve"> PAGEREF _Toc13195 \h </w:instrText>
          </w:r>
          <w:r>
            <w:rPr>
              <w:rFonts w:hint="default" w:ascii="Times New Roman" w:hAnsi="Times New Roman" w:eastAsia="宋体" w:cs="Times New Roman"/>
              <w:sz w:val="24"/>
              <w:szCs w:val="24"/>
            </w:rPr>
            <w:fldChar w:fldCharType="separate"/>
          </w:r>
          <w:r>
            <w:rPr>
              <w:rFonts w:hint="default" w:ascii="Times New Roman" w:hAnsi="Times New Roman" w:eastAsia="宋体" w:cs="Times New Roman"/>
              <w:sz w:val="24"/>
              <w:szCs w:val="24"/>
            </w:rPr>
            <w:t>1</w:t>
          </w:r>
          <w:r>
            <w:rPr>
              <w:rFonts w:hint="default" w:ascii="Times New Roman" w:hAnsi="Times New Roman" w:eastAsia="宋体" w:cs="Times New Roman"/>
              <w:sz w:val="24"/>
              <w:szCs w:val="24"/>
            </w:rPr>
            <w:fldChar w:fldCharType="end"/>
          </w:r>
          <w:r>
            <w:rPr>
              <w:rFonts w:hint="default" w:ascii="Times New Roman" w:hAnsi="Times New Roman" w:eastAsia="宋体" w:cs="Times New Roman"/>
              <w:sz w:val="24"/>
              <w:szCs w:val="24"/>
              <w:lang w:val="en-US" w:eastAsia="zh-CN"/>
            </w:rPr>
            <w:fldChar w:fldCharType="end"/>
          </w:r>
        </w:p>
        <w:p>
          <w:pPr>
            <w:pStyle w:val="7"/>
            <w:tabs>
              <w:tab w:val="right" w:leader="dot" w:pos="9332"/>
            </w:tabs>
            <w:spacing w:line="360" w:lineRule="auto"/>
            <w:rPr>
              <w:rFonts w:hint="default" w:ascii="Times New Roman" w:hAnsi="Times New Roman" w:eastAsia="宋体" w:cs="Times New Roman"/>
              <w:sz w:val="24"/>
              <w:szCs w:val="24"/>
            </w:rPr>
          </w:pPr>
          <w:r>
            <w:rPr>
              <w:rFonts w:hint="default" w:ascii="Times New Roman" w:hAnsi="Times New Roman" w:eastAsia="宋体" w:cs="Times New Roman"/>
              <w:sz w:val="24"/>
              <w:szCs w:val="24"/>
              <w:lang w:val="en-US" w:eastAsia="zh-CN"/>
            </w:rPr>
            <w:fldChar w:fldCharType="begin"/>
          </w:r>
          <w:r>
            <w:rPr>
              <w:rFonts w:hint="default" w:ascii="Times New Roman" w:hAnsi="Times New Roman" w:eastAsia="宋体" w:cs="Times New Roman"/>
              <w:sz w:val="24"/>
              <w:szCs w:val="24"/>
              <w:lang w:val="en-US" w:eastAsia="zh-CN"/>
            </w:rPr>
            <w:instrText xml:space="preserve"> HYPERLINK \l _Toc669 </w:instrText>
          </w:r>
          <w:r>
            <w:rPr>
              <w:rFonts w:hint="default" w:ascii="Times New Roman" w:hAnsi="Times New Roman" w:eastAsia="宋体" w:cs="Times New Roman"/>
              <w:sz w:val="24"/>
              <w:szCs w:val="24"/>
              <w:lang w:val="en-US" w:eastAsia="zh-CN"/>
            </w:rPr>
            <w:fldChar w:fldCharType="separate"/>
          </w:r>
          <w:r>
            <w:rPr>
              <w:rFonts w:hint="default" w:ascii="Times New Roman" w:hAnsi="Times New Roman" w:eastAsia="宋体" w:cs="Times New Roman"/>
              <w:sz w:val="24"/>
              <w:szCs w:val="24"/>
              <w:lang w:val="en-US" w:eastAsia="zh-CN"/>
            </w:rPr>
            <w:t>3</w:t>
          </w:r>
          <w:r>
            <w:rPr>
              <w:rFonts w:hint="default" w:ascii="Times New Roman" w:hAnsi="Times New Roman" w:eastAsia="宋体" w:cs="Times New Roman"/>
              <w:sz w:val="24"/>
              <w:szCs w:val="24"/>
            </w:rPr>
            <w:t xml:space="preserve"> </w:t>
          </w:r>
          <w:r>
            <w:rPr>
              <w:rFonts w:hint="default" w:ascii="Times New Roman" w:hAnsi="Times New Roman" w:eastAsia="宋体" w:cs="Times New Roman"/>
              <w:sz w:val="24"/>
              <w:szCs w:val="24"/>
              <w:lang w:val="en-US" w:eastAsia="zh-CN"/>
            </w:rPr>
            <w:t>研究</w:t>
          </w:r>
          <w:r>
            <w:rPr>
              <w:rFonts w:hint="default" w:ascii="Times New Roman" w:hAnsi="Times New Roman" w:eastAsia="宋体" w:cs="Times New Roman"/>
              <w:sz w:val="24"/>
              <w:szCs w:val="24"/>
            </w:rPr>
            <w:t>设计</w:t>
          </w:r>
          <w:r>
            <w:rPr>
              <w:rFonts w:hint="default" w:ascii="Times New Roman" w:hAnsi="Times New Roman" w:eastAsia="宋体" w:cs="Times New Roman"/>
              <w:sz w:val="24"/>
              <w:szCs w:val="24"/>
            </w:rPr>
            <w:tab/>
          </w:r>
          <w:r>
            <w:rPr>
              <w:rFonts w:hint="default" w:ascii="Times New Roman" w:hAnsi="Times New Roman" w:eastAsia="宋体" w:cs="Times New Roman"/>
              <w:sz w:val="24"/>
              <w:szCs w:val="24"/>
            </w:rPr>
            <w:fldChar w:fldCharType="begin"/>
          </w:r>
          <w:r>
            <w:rPr>
              <w:rFonts w:hint="default" w:ascii="Times New Roman" w:hAnsi="Times New Roman" w:eastAsia="宋体" w:cs="Times New Roman"/>
              <w:sz w:val="24"/>
              <w:szCs w:val="24"/>
            </w:rPr>
            <w:instrText xml:space="preserve"> PAGEREF _Toc669 \h </w:instrText>
          </w:r>
          <w:r>
            <w:rPr>
              <w:rFonts w:hint="default" w:ascii="Times New Roman" w:hAnsi="Times New Roman" w:eastAsia="宋体" w:cs="Times New Roman"/>
              <w:sz w:val="24"/>
              <w:szCs w:val="24"/>
            </w:rPr>
            <w:fldChar w:fldCharType="separate"/>
          </w:r>
          <w:r>
            <w:rPr>
              <w:rFonts w:hint="default" w:ascii="Times New Roman" w:hAnsi="Times New Roman" w:eastAsia="宋体" w:cs="Times New Roman"/>
              <w:sz w:val="24"/>
              <w:szCs w:val="24"/>
            </w:rPr>
            <w:t>1</w:t>
          </w:r>
          <w:r>
            <w:rPr>
              <w:rFonts w:hint="default" w:ascii="Times New Roman" w:hAnsi="Times New Roman" w:eastAsia="宋体" w:cs="Times New Roman"/>
              <w:sz w:val="24"/>
              <w:szCs w:val="24"/>
            </w:rPr>
            <w:fldChar w:fldCharType="end"/>
          </w:r>
          <w:r>
            <w:rPr>
              <w:rFonts w:hint="default" w:ascii="Times New Roman" w:hAnsi="Times New Roman" w:eastAsia="宋体" w:cs="Times New Roman"/>
              <w:sz w:val="24"/>
              <w:szCs w:val="24"/>
              <w:lang w:val="en-US" w:eastAsia="zh-CN"/>
            </w:rPr>
            <w:fldChar w:fldCharType="end"/>
          </w:r>
        </w:p>
        <w:p>
          <w:pPr>
            <w:keepNext w:val="0"/>
            <w:keepLines w:val="0"/>
            <w:pageBreakBefore w:val="0"/>
            <w:widowControl w:val="0"/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60" w:lineRule="auto"/>
            <w:jc w:val="left"/>
            <w:textAlignment w:val="auto"/>
            <w:rPr>
              <w:rFonts w:hint="default" w:ascii="Times New Roman" w:hAnsi="Times New Roman" w:cs="Times New Roman"/>
            </w:rPr>
          </w:pPr>
          <w:r>
            <w:rPr>
              <w:rFonts w:hint="default" w:ascii="Times New Roman" w:hAnsi="Times New Roman" w:eastAsia="宋体" w:cs="Times New Roman"/>
              <w:sz w:val="24"/>
              <w:szCs w:val="24"/>
              <w:lang w:val="en-US" w:eastAsia="zh-CN"/>
            </w:rPr>
            <w:t>......</w:t>
          </w:r>
        </w:p>
        <w:p>
          <w:pPr>
            <w:pStyle w:val="12"/>
            <w:keepNext w:val="0"/>
            <w:keepLines w:val="0"/>
            <w:pageBreakBefore w:val="0"/>
            <w:numPr>
              <w:ilvl w:val="0"/>
              <w:numId w:val="0"/>
            </w:numPr>
            <w:kinsoku/>
            <w:wordWrap/>
            <w:overflowPunct/>
            <w:topLinePunct w:val="0"/>
            <w:autoSpaceDE/>
            <w:autoSpaceDN/>
            <w:bidi w:val="0"/>
            <w:adjustRightInd w:val="0"/>
            <w:snapToGrid w:val="0"/>
            <w:spacing w:beforeAutospacing="0" w:afterAutospacing="0" w:line="276" w:lineRule="auto"/>
            <w:ind w:leftChars="200"/>
            <w:contextualSpacing w:val="0"/>
            <w:textAlignment w:val="auto"/>
            <w:rPr>
              <w:rFonts w:hint="default" w:ascii="Times New Roman" w:hAnsi="Times New Roman" w:eastAsia="宋体" w:cs="Times New Roman"/>
              <w:b/>
              <w:bCs/>
              <w:spacing w:val="20"/>
              <w:sz w:val="24"/>
              <w:szCs w:val="24"/>
            </w:rPr>
          </w:pPr>
          <w:r>
            <w:rPr>
              <w:rFonts w:hint="default" w:ascii="Times New Roman" w:hAnsi="Times New Roman" w:eastAsia="宋体" w:cs="Times New Roman"/>
              <w:bCs/>
              <w:spacing w:val="20"/>
              <w:szCs w:val="24"/>
            </w:rPr>
            <w:fldChar w:fldCharType="end"/>
          </w:r>
          <w:commentRangeEnd w:id="7"/>
          <w:r>
            <w:rPr>
              <w:rFonts w:hint="default" w:ascii="Times New Roman" w:hAnsi="Times New Roman" w:cs="Times New Roman"/>
            </w:rPr>
            <w:commentReference w:id="7"/>
          </w:r>
        </w:p>
      </w:sdtContent>
    </w:sdt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left"/>
        <w:textAlignment w:val="auto"/>
        <w:outlineLvl w:val="0"/>
        <w:rPr>
          <w:rStyle w:val="16"/>
          <w:rFonts w:hint="default" w:ascii="Times New Roman" w:hAnsi="Times New Roman" w:eastAsia="宋体" w:cs="Times New Roman"/>
          <w:sz w:val="28"/>
          <w:szCs w:val="28"/>
          <w:lang w:val="en-US" w:eastAsia="zh-CN"/>
        </w:rPr>
        <w:sectPr>
          <w:pgSz w:w="11906" w:h="16838"/>
          <w:pgMar w:top="720" w:right="1514" w:bottom="720" w:left="1514" w:header="851" w:footer="992" w:gutter="0"/>
          <w:cols w:space="425" w:num="1"/>
          <w:docGrid w:type="lines" w:linePitch="312" w:charSpace="0"/>
        </w:sectPr>
      </w:pPr>
      <w:bookmarkStart w:id="14" w:name="_Toc24714"/>
      <w:bookmarkStart w:id="15" w:name="_Toc17763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left"/>
        <w:textAlignment w:val="auto"/>
        <w:outlineLvl w:val="0"/>
        <w:rPr>
          <w:rFonts w:hint="default" w:ascii="Times New Roman" w:hAnsi="Times New Roman" w:eastAsia="宋体" w:cs="Times New Roman"/>
          <w:b/>
          <w:sz w:val="28"/>
          <w:szCs w:val="28"/>
          <w:lang w:val="en-US"/>
        </w:rPr>
      </w:pPr>
      <w:commentRangeStart w:id="8"/>
      <w:r>
        <w:rPr>
          <w:rStyle w:val="16"/>
          <w:rFonts w:hint="default" w:ascii="Times New Roman" w:hAnsi="Times New Roman" w:eastAsia="宋体" w:cs="Times New Roman"/>
          <w:sz w:val="28"/>
          <w:szCs w:val="28"/>
          <w:lang w:val="en-US" w:eastAsia="zh-CN"/>
        </w:rPr>
        <w:t>1</w:t>
      </w:r>
      <w:r>
        <w:rPr>
          <w:rStyle w:val="16"/>
          <w:rFonts w:hint="default" w:ascii="Times New Roman" w:hAnsi="Times New Roman" w:eastAsia="宋体" w:cs="Times New Roman"/>
          <w:sz w:val="28"/>
          <w:szCs w:val="28"/>
        </w:rPr>
        <w:t xml:space="preserve"> 研究背景</w:t>
      </w:r>
      <w:commentRangeEnd w:id="8"/>
      <w:r>
        <w:rPr>
          <w:rFonts w:hint="default" w:ascii="Times New Roman" w:hAnsi="Times New Roman" w:cs="Times New Roman"/>
        </w:rPr>
        <w:commentReference w:id="8"/>
      </w:r>
      <w:bookmarkEnd w:id="14"/>
      <w:r>
        <w:rPr>
          <w:rStyle w:val="16"/>
          <w:rFonts w:hint="default" w:ascii="Times New Roman" w:hAnsi="Times New Roman" w:eastAsia="宋体" w:cs="Times New Roman"/>
          <w:sz w:val="28"/>
          <w:szCs w:val="28"/>
          <w:lang w:val="en-US" w:eastAsia="zh-CN"/>
        </w:rPr>
        <w:t>及立项依据</w:t>
      </w:r>
      <w:bookmarkEnd w:id="15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0" w:firstLineChars="20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commentRangeStart w:id="9"/>
      <w:r>
        <w:rPr>
          <w:rFonts w:hint="default" w:ascii="Times New Roman" w:hAnsi="Times New Roman" w:eastAsia="宋体" w:cs="Times New Roman"/>
          <w:sz w:val="24"/>
          <w:szCs w:val="24"/>
        </w:rPr>
        <w:t>描述研究问题，说明进行试验的理由，以及对照组选择的解释。</w:t>
      </w:r>
      <w:commentRangeEnd w:id="9"/>
      <w:r>
        <w:rPr>
          <w:rFonts w:hint="default" w:ascii="Times New Roman" w:hAnsi="Times New Roman" w:cs="Times New Roman"/>
        </w:rPr>
        <w:commentReference w:id="9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left"/>
        <w:textAlignment w:val="auto"/>
        <w:outlineLvl w:val="0"/>
        <w:rPr>
          <w:rFonts w:hint="default" w:ascii="Times New Roman" w:hAnsi="Times New Roman" w:eastAsia="宋体" w:cs="Times New Roman"/>
          <w:b/>
          <w:sz w:val="28"/>
          <w:szCs w:val="28"/>
        </w:rPr>
      </w:pPr>
      <w:bookmarkStart w:id="16" w:name="_Toc13195"/>
      <w:bookmarkStart w:id="17" w:name="_Toc24990"/>
      <w:r>
        <w:rPr>
          <w:rStyle w:val="16"/>
          <w:rFonts w:hint="default" w:ascii="Times New Roman" w:hAnsi="Times New Roman" w:eastAsia="宋体" w:cs="Times New Roman"/>
          <w:sz w:val="28"/>
          <w:szCs w:val="28"/>
          <w:lang w:val="en-US" w:eastAsia="zh-CN"/>
        </w:rPr>
        <w:t>2</w:t>
      </w:r>
      <w:r>
        <w:rPr>
          <w:rStyle w:val="16"/>
          <w:rFonts w:hint="default" w:ascii="Times New Roman" w:hAnsi="Times New Roman" w:eastAsia="宋体" w:cs="Times New Roman"/>
          <w:sz w:val="28"/>
          <w:szCs w:val="28"/>
        </w:rPr>
        <w:t xml:space="preserve"> 研究目的</w:t>
      </w:r>
      <w:bookmarkEnd w:id="16"/>
      <w:bookmarkEnd w:id="17"/>
      <w:r>
        <w:rPr>
          <w:rFonts w:hint="default" w:ascii="Times New Roman" w:hAnsi="Times New Roman" w:eastAsia="宋体" w:cs="Times New Roman"/>
          <w:b/>
          <w:sz w:val="28"/>
          <w:szCs w:val="28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2" w:firstLineChars="200"/>
        <w:jc w:val="left"/>
        <w:textAlignment w:val="auto"/>
        <w:rPr>
          <w:rFonts w:hint="default" w:ascii="Times New Roman" w:hAnsi="Times New Roman" w:eastAsia="宋体" w:cs="Times New Roman"/>
          <w:b/>
          <w:sz w:val="24"/>
          <w:szCs w:val="24"/>
        </w:rPr>
      </w:pPr>
      <w:commentRangeStart w:id="10"/>
      <w:r>
        <w:rPr>
          <w:rFonts w:hint="default" w:ascii="Times New Roman" w:hAnsi="Times New Roman" w:eastAsia="宋体" w:cs="Times New Roman"/>
          <w:b/>
          <w:sz w:val="24"/>
          <w:szCs w:val="24"/>
          <w:lang w:val="en-US" w:eastAsia="zh-CN"/>
        </w:rPr>
        <w:t xml:space="preserve">2.1 </w:t>
      </w:r>
      <w:r>
        <w:rPr>
          <w:rFonts w:hint="default" w:ascii="Times New Roman" w:hAnsi="Times New Roman" w:eastAsia="宋体" w:cs="Times New Roman"/>
          <w:b/>
          <w:sz w:val="24"/>
          <w:szCs w:val="24"/>
        </w:rPr>
        <w:t>主要研究目的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2" w:firstLineChars="200"/>
        <w:jc w:val="left"/>
        <w:textAlignment w:val="auto"/>
        <w:rPr>
          <w:rFonts w:hint="default" w:ascii="Times New Roman" w:hAnsi="Times New Roman" w:eastAsia="宋体" w:cs="Times New Roman"/>
          <w:b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sz w:val="24"/>
          <w:szCs w:val="24"/>
          <w:lang w:val="en-US" w:eastAsia="zh-CN"/>
        </w:rPr>
        <w:t xml:space="preserve">2.2 </w:t>
      </w:r>
      <w:r>
        <w:rPr>
          <w:rFonts w:hint="default" w:ascii="Times New Roman" w:hAnsi="Times New Roman" w:eastAsia="宋体" w:cs="Times New Roman"/>
          <w:b/>
          <w:sz w:val="24"/>
          <w:szCs w:val="24"/>
        </w:rPr>
        <w:t>次要研究目的</w:t>
      </w:r>
      <w:commentRangeEnd w:id="10"/>
      <w:r>
        <w:rPr>
          <w:rFonts w:hint="default" w:ascii="Times New Roman" w:hAnsi="Times New Roman" w:cs="Times New Roman"/>
        </w:rPr>
        <w:commentReference w:id="10"/>
      </w:r>
    </w:p>
    <w:p>
      <w:pPr>
        <w:pStyle w:val="8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leftChars="0"/>
        <w:jc w:val="left"/>
        <w:textAlignment w:val="auto"/>
        <w:outlineLvl w:val="0"/>
        <w:rPr>
          <w:rStyle w:val="16"/>
          <w:rFonts w:hint="default" w:ascii="Times New Roman" w:hAnsi="Times New Roman" w:eastAsia="宋体" w:cs="Times New Roman"/>
          <w:b/>
          <w:bCs/>
          <w:sz w:val="28"/>
          <w:szCs w:val="28"/>
          <w:lang w:val="en-US" w:eastAsia="zh-CN" w:bidi="ar-SA"/>
        </w:rPr>
      </w:pPr>
      <w:bookmarkStart w:id="18" w:name="_Toc27852"/>
      <w:r>
        <w:rPr>
          <w:rStyle w:val="16"/>
          <w:rFonts w:hint="default" w:ascii="Times New Roman" w:hAnsi="Times New Roman" w:eastAsia="宋体" w:cs="Times New Roman"/>
          <w:b/>
          <w:bCs/>
          <w:sz w:val="28"/>
          <w:szCs w:val="28"/>
          <w:lang w:val="en-US" w:eastAsia="zh-CN" w:bidi="ar-SA"/>
        </w:rPr>
        <w:t>3 研究设计</w:t>
      </w:r>
      <w:bookmarkEnd w:id="18"/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left="420" w:leftChars="200"/>
        <w:jc w:val="left"/>
        <w:textAlignment w:val="auto"/>
        <w:rPr>
          <w:rFonts w:hint="default" w:ascii="Times New Roman" w:hAnsi="Times New Roman" w:eastAsia="宋体" w:cs="Times New Roman"/>
          <w:sz w:val="28"/>
        </w:rPr>
      </w:pPr>
      <w:bookmarkStart w:id="19" w:name="_Toc13843"/>
      <w:r>
        <w:rPr>
          <w:rFonts w:hint="default" w:ascii="Times New Roman" w:hAnsi="Times New Roman" w:eastAsia="宋体" w:cs="Times New Roman"/>
          <w:sz w:val="24"/>
          <w:szCs w:val="24"/>
        </w:rPr>
        <w:t>3.1研究现场及研究人群</w:t>
      </w:r>
      <w:bookmarkEnd w:id="19"/>
      <w:r>
        <w:rPr>
          <w:rFonts w:hint="default" w:ascii="Times New Roman" w:hAnsi="Times New Roman" w:eastAsia="宋体" w:cs="Times New Roman"/>
          <w:sz w:val="28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firstLine="480" w:firstLineChars="200"/>
        <w:jc w:val="left"/>
        <w:textAlignment w:val="auto"/>
        <w:rPr>
          <w:rFonts w:hint="default" w:ascii="Times New Roman" w:hAnsi="Times New Roman" w:eastAsia="宋体" w:cs="Times New Roman"/>
          <w:sz w:val="24"/>
        </w:rPr>
      </w:pPr>
      <w:r>
        <w:rPr>
          <w:rFonts w:hint="default" w:ascii="Times New Roman" w:hAnsi="Times New Roman" w:eastAsia="宋体" w:cs="Times New Roman"/>
          <w:sz w:val="24"/>
        </w:rPr>
        <w:t xml:space="preserve">详细描述研究现场（医院、社区、学校等）、时间范围、选择方法及标准。 </w:t>
      </w:r>
    </w:p>
    <w:p>
      <w:pPr>
        <w:pStyle w:val="12"/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</w:rPr>
      </w:pPr>
      <w:r>
        <w:rPr>
          <w:rFonts w:hint="default" w:ascii="Times New Roman" w:hAnsi="Times New Roman" w:eastAsia="宋体" w:cs="Times New Roman"/>
          <w:sz w:val="24"/>
        </w:rPr>
        <w:t xml:space="preserve">队列研究：应给出调查对象的选择标准、调查对象的选择方法和来源。描述随访策略。 </w:t>
      </w:r>
    </w:p>
    <w:p>
      <w:pPr>
        <w:pStyle w:val="12"/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</w:rPr>
      </w:pPr>
      <w:r>
        <w:rPr>
          <w:rFonts w:hint="default" w:ascii="Times New Roman" w:hAnsi="Times New Roman" w:eastAsia="宋体" w:cs="Times New Roman"/>
          <w:sz w:val="24"/>
        </w:rPr>
        <w:t xml:space="preserve">病例-对照研究：应给出病例和对照的选择标准，病例的确定方法，病例和对照的选择方法及来源。给出病例与对照匹配的标准和比例。 </w:t>
      </w:r>
    </w:p>
    <w:p>
      <w:pPr>
        <w:pStyle w:val="12"/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</w:rPr>
      </w:pPr>
      <w:r>
        <w:rPr>
          <w:rFonts w:hint="default" w:ascii="Times New Roman" w:hAnsi="Times New Roman" w:eastAsia="宋体" w:cs="Times New Roman"/>
          <w:sz w:val="24"/>
        </w:rPr>
        <w:t xml:space="preserve">横断面研究：给出调查对象的选择标准、来源及抽样方法。 </w:t>
      </w: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left="420" w:leftChars="200"/>
        <w:jc w:val="left"/>
        <w:textAlignment w:val="auto"/>
        <w:rPr>
          <w:rFonts w:hint="default" w:ascii="Times New Roman" w:hAnsi="Times New Roman" w:eastAsia="宋体" w:cs="Times New Roman"/>
          <w:sz w:val="28"/>
        </w:rPr>
      </w:pPr>
      <w:bookmarkStart w:id="20" w:name="_Toc14972"/>
      <w:r>
        <w:rPr>
          <w:rFonts w:hint="default" w:ascii="Times New Roman" w:hAnsi="Times New Roman" w:eastAsia="宋体" w:cs="Times New Roman"/>
          <w:sz w:val="24"/>
          <w:szCs w:val="28"/>
        </w:rPr>
        <w:t>3.2研究所需样本量确定方法</w:t>
      </w:r>
      <w:bookmarkEnd w:id="20"/>
      <w:r>
        <w:rPr>
          <w:rFonts w:hint="default" w:ascii="Times New Roman" w:hAnsi="Times New Roman" w:eastAsia="宋体" w:cs="Times New Roman"/>
          <w:sz w:val="28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firstLine="480" w:firstLineChars="200"/>
        <w:jc w:val="left"/>
        <w:textAlignment w:val="auto"/>
        <w:rPr>
          <w:rFonts w:hint="default" w:ascii="Times New Roman" w:hAnsi="Times New Roman" w:eastAsia="宋体" w:cs="Times New Roman"/>
          <w:sz w:val="24"/>
        </w:rPr>
      </w:pPr>
      <w:r>
        <w:rPr>
          <w:rFonts w:hint="default" w:ascii="Times New Roman" w:hAnsi="Times New Roman" w:eastAsia="宋体" w:cs="Times New Roman"/>
          <w:sz w:val="24"/>
        </w:rPr>
        <w:t>观察性研究的样本量计算以来与研究的背景和目的。样本量计算的不确定性高于干预性研究中样本量的估算，但仍鼓励研究者恰当的报告样本量的计算，不可以只给出样本例数。如适用，需要提供详细的样本量确定依据，包括参数设定、计算方法、计算软件、样本量调整等。样本量计算需要根据主要研究指标计算，如有多个主要研究指标的，需要依据每个主要研究指标分别计算，选取其中最大者作为最终的样本量。</w:t>
      </w: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left="420" w:leftChars="200"/>
        <w:jc w:val="left"/>
        <w:textAlignment w:val="auto"/>
        <w:rPr>
          <w:rFonts w:hint="default" w:ascii="Times New Roman" w:hAnsi="Times New Roman" w:eastAsia="宋体" w:cs="Times New Roman"/>
          <w:sz w:val="28"/>
        </w:rPr>
      </w:pPr>
      <w:bookmarkStart w:id="21" w:name="_Toc27252"/>
      <w:r>
        <w:rPr>
          <w:rFonts w:hint="default" w:ascii="Times New Roman" w:hAnsi="Times New Roman" w:eastAsia="宋体" w:cs="Times New Roman"/>
          <w:sz w:val="24"/>
          <w:szCs w:val="28"/>
        </w:rPr>
        <w:t>3.3 调查内容</w:t>
      </w:r>
      <w:bookmarkEnd w:id="21"/>
      <w:r>
        <w:rPr>
          <w:rFonts w:hint="default" w:ascii="Times New Roman" w:hAnsi="Times New Roman" w:eastAsia="宋体" w:cs="Times New Roman"/>
          <w:sz w:val="28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firstLine="480" w:firstLineChars="200"/>
        <w:jc w:val="left"/>
        <w:textAlignment w:val="auto"/>
        <w:rPr>
          <w:rFonts w:hint="default" w:ascii="Times New Roman" w:hAnsi="Times New Roman" w:eastAsia="宋体" w:cs="Times New Roman"/>
          <w:sz w:val="24"/>
        </w:rPr>
      </w:pPr>
      <w:r>
        <w:rPr>
          <w:rFonts w:hint="default" w:ascii="Times New Roman" w:hAnsi="Times New Roman" w:eastAsia="宋体" w:cs="Times New Roman"/>
          <w:sz w:val="24"/>
        </w:rPr>
        <w:t xml:space="preserve">包括暴露和结局等指标的测量、收集。明确定义结局、暴露、预测因子、潜在混杂因子等变量。 </w:t>
      </w: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left="420" w:leftChars="200"/>
        <w:jc w:val="left"/>
        <w:textAlignment w:val="auto"/>
        <w:rPr>
          <w:rFonts w:hint="default" w:ascii="Times New Roman" w:hAnsi="Times New Roman" w:eastAsia="宋体" w:cs="Times New Roman"/>
          <w:sz w:val="24"/>
          <w:szCs w:val="28"/>
        </w:rPr>
      </w:pPr>
      <w:bookmarkStart w:id="22" w:name="_Toc18721"/>
      <w:r>
        <w:rPr>
          <w:rFonts w:hint="default" w:ascii="Times New Roman" w:hAnsi="Times New Roman" w:eastAsia="宋体" w:cs="Times New Roman"/>
          <w:sz w:val="24"/>
          <w:szCs w:val="28"/>
        </w:rPr>
        <w:t>3.4 数据管理与统计分析方案</w:t>
      </w:r>
      <w:bookmarkEnd w:id="22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firstLine="480" w:firstLineChars="200"/>
        <w:jc w:val="left"/>
        <w:textAlignment w:val="auto"/>
        <w:rPr>
          <w:rFonts w:hint="default" w:ascii="Times New Roman" w:hAnsi="Times New Roman" w:eastAsia="宋体" w:cs="Times New Roman"/>
          <w:sz w:val="24"/>
        </w:rPr>
      </w:pPr>
      <w:r>
        <w:rPr>
          <w:rFonts w:hint="default" w:ascii="Times New Roman" w:hAnsi="Times New Roman" w:eastAsia="宋体" w:cs="Times New Roman"/>
          <w:sz w:val="24"/>
        </w:rPr>
        <w:t xml:space="preserve">数据管理：包括纸质/电子表格、数据库建立及录入、是否双录入、是否电子化数据采集；数据库清洗及锁定，数据存档等。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firstLine="480" w:firstLineChars="200"/>
        <w:jc w:val="left"/>
        <w:textAlignment w:val="auto"/>
        <w:rPr>
          <w:rFonts w:hint="default" w:ascii="Times New Roman" w:hAnsi="Times New Roman" w:eastAsia="宋体" w:cs="Times New Roman"/>
          <w:sz w:val="24"/>
        </w:rPr>
      </w:pPr>
      <w:r>
        <w:rPr>
          <w:rFonts w:hint="default" w:ascii="Times New Roman" w:hAnsi="Times New Roman" w:eastAsia="宋体" w:cs="Times New Roman"/>
          <w:sz w:val="24"/>
        </w:rPr>
        <w:t>统计分析：统计描述、组间比较、多因素分析等方法，混杂因素控制方法，亚组分析和交互效应分析，缺失值处理方法，敏感性分析等。</w:t>
      </w: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left="420" w:leftChars="200"/>
        <w:jc w:val="left"/>
        <w:textAlignment w:val="auto"/>
        <w:rPr>
          <w:rFonts w:hint="default" w:ascii="Times New Roman" w:hAnsi="Times New Roman" w:eastAsia="宋体" w:cs="Times New Roman"/>
          <w:sz w:val="24"/>
          <w:szCs w:val="28"/>
        </w:rPr>
      </w:pPr>
      <w:bookmarkStart w:id="23" w:name="_Toc11981"/>
      <w:r>
        <w:rPr>
          <w:rFonts w:hint="default" w:ascii="Times New Roman" w:hAnsi="Times New Roman" w:eastAsia="宋体" w:cs="Times New Roman"/>
          <w:sz w:val="24"/>
          <w:szCs w:val="28"/>
        </w:rPr>
        <w:t>3.5 偏倚的控制</w:t>
      </w:r>
      <w:bookmarkEnd w:id="23"/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left="420" w:leftChars="200"/>
        <w:jc w:val="left"/>
        <w:textAlignment w:val="auto"/>
        <w:rPr>
          <w:rFonts w:hint="default" w:ascii="Times New Roman" w:hAnsi="Times New Roman" w:eastAsia="宋体" w:cs="Times New Roman"/>
          <w:sz w:val="24"/>
          <w:szCs w:val="28"/>
        </w:rPr>
      </w:pPr>
      <w:bookmarkStart w:id="24" w:name="_Toc20577"/>
      <w:r>
        <w:rPr>
          <w:rFonts w:hint="default" w:ascii="Times New Roman" w:hAnsi="Times New Roman" w:eastAsia="宋体" w:cs="Times New Roman"/>
          <w:sz w:val="24"/>
          <w:szCs w:val="28"/>
        </w:rPr>
        <w:t xml:space="preserve">3.6 </w:t>
      </w:r>
      <w:r>
        <w:rPr>
          <w:rFonts w:hint="default" w:ascii="Times New Roman" w:hAnsi="Times New Roman" w:eastAsia="宋体" w:cs="Times New Roman"/>
          <w:sz w:val="24"/>
          <w:szCs w:val="28"/>
          <w:lang w:val="en-US" w:eastAsia="zh-CN"/>
        </w:rPr>
        <w:t>研究</w:t>
      </w:r>
      <w:r>
        <w:rPr>
          <w:rFonts w:hint="default" w:ascii="Times New Roman" w:hAnsi="Times New Roman" w:eastAsia="宋体" w:cs="Times New Roman"/>
          <w:sz w:val="24"/>
          <w:szCs w:val="28"/>
        </w:rPr>
        <w:t>质量管理</w:t>
      </w:r>
      <w:bookmarkEnd w:id="24"/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left="420" w:leftChars="200"/>
        <w:jc w:val="left"/>
        <w:textAlignment w:val="auto"/>
        <w:rPr>
          <w:rFonts w:hint="default" w:ascii="Times New Roman" w:hAnsi="Times New Roman" w:eastAsia="宋体" w:cs="Times New Roman"/>
          <w:sz w:val="28"/>
        </w:rPr>
      </w:pPr>
      <w:bookmarkStart w:id="25" w:name="_Toc11465"/>
      <w:r>
        <w:rPr>
          <w:rFonts w:hint="default" w:ascii="Times New Roman" w:hAnsi="Times New Roman" w:eastAsia="宋体" w:cs="Times New Roman"/>
          <w:sz w:val="24"/>
          <w:szCs w:val="28"/>
        </w:rPr>
        <w:t>3.</w:t>
      </w:r>
      <w:r>
        <w:rPr>
          <w:rFonts w:hint="default" w:ascii="Times New Roman" w:hAnsi="Times New Roman" w:eastAsia="宋体" w:cs="Times New Roman"/>
          <w:sz w:val="24"/>
          <w:szCs w:val="28"/>
          <w:lang w:val="en-US" w:eastAsia="zh-CN"/>
        </w:rPr>
        <w:t>7</w:t>
      </w:r>
      <w:r>
        <w:rPr>
          <w:rFonts w:hint="default" w:ascii="Times New Roman" w:hAnsi="Times New Roman" w:eastAsia="宋体" w:cs="Times New Roman"/>
          <w:sz w:val="24"/>
          <w:szCs w:val="28"/>
        </w:rPr>
        <w:t xml:space="preserve"> 伦理审查与知情同意</w:t>
      </w:r>
      <w:bookmarkEnd w:id="25"/>
      <w:r>
        <w:rPr>
          <w:rFonts w:hint="default" w:ascii="Times New Roman" w:hAnsi="Times New Roman" w:eastAsia="宋体" w:cs="Times New Roman"/>
          <w:sz w:val="28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firstLine="480" w:firstLineChars="200"/>
        <w:textAlignment w:val="auto"/>
        <w:rPr>
          <w:rFonts w:hint="default" w:ascii="Times New Roman" w:hAnsi="Times New Roman" w:eastAsia="宋体" w:cs="Times New Roman"/>
          <w:sz w:val="24"/>
        </w:rPr>
      </w:pPr>
      <w:r>
        <w:rPr>
          <w:rFonts w:hint="default" w:ascii="Times New Roman" w:hAnsi="Times New Roman" w:eastAsia="宋体" w:cs="Times New Roman"/>
          <w:sz w:val="24"/>
        </w:rPr>
        <w:t xml:space="preserve">包括受试者保护、伦理委员会申请、利益与风险、保密等。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Times New Roman" w:hAnsi="Times New Roman" w:eastAsia="宋体" w:cs="Times New Roman"/>
          <w:b/>
          <w:sz w:val="28"/>
          <w:szCs w:val="28"/>
        </w:rPr>
      </w:pPr>
      <w:r>
        <w:rPr>
          <w:rFonts w:hint="default" w:ascii="Times New Roman" w:hAnsi="Times New Roman" w:eastAsia="宋体" w:cs="Times New Roman"/>
          <w:b/>
          <w:sz w:val="28"/>
          <w:szCs w:val="28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b/>
          <w:sz w:val="28"/>
          <w:szCs w:val="28"/>
        </w:rPr>
        <w:t xml:space="preserve"> 保密及数据安全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Times New Roman" w:hAnsi="Times New Roman" w:eastAsia="宋体" w:cs="Times New Roman"/>
          <w:b/>
          <w:sz w:val="28"/>
          <w:szCs w:val="28"/>
        </w:rPr>
      </w:pPr>
      <w:r>
        <w:rPr>
          <w:rFonts w:hint="default" w:ascii="Times New Roman" w:hAnsi="Times New Roman" w:eastAsia="宋体" w:cs="Times New Roman"/>
          <w:b/>
          <w:sz w:val="28"/>
          <w:szCs w:val="28"/>
          <w:lang w:val="en-US" w:eastAsia="zh-CN"/>
        </w:rPr>
        <w:t>5</w:t>
      </w:r>
      <w:r>
        <w:rPr>
          <w:rFonts w:hint="default" w:ascii="Times New Roman" w:hAnsi="Times New Roman" w:eastAsia="宋体" w:cs="Times New Roman"/>
          <w:b/>
          <w:sz w:val="28"/>
          <w:szCs w:val="28"/>
        </w:rPr>
        <w:t xml:space="preserve"> 出版说明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Times New Roman" w:hAnsi="Times New Roman" w:eastAsia="宋体" w:cs="Times New Roman"/>
          <w:b/>
          <w:sz w:val="28"/>
          <w:szCs w:val="28"/>
        </w:rPr>
      </w:pPr>
      <w:r>
        <w:rPr>
          <w:rFonts w:hint="default" w:ascii="Times New Roman" w:hAnsi="Times New Roman" w:eastAsia="宋体" w:cs="Times New Roman"/>
          <w:b/>
          <w:sz w:val="28"/>
          <w:szCs w:val="28"/>
          <w:lang w:val="en-US" w:eastAsia="zh-CN"/>
        </w:rPr>
        <w:t>6</w:t>
      </w:r>
      <w:r>
        <w:rPr>
          <w:rFonts w:hint="default" w:ascii="Times New Roman" w:hAnsi="Times New Roman" w:eastAsia="宋体" w:cs="Times New Roman"/>
          <w:b/>
          <w:sz w:val="28"/>
          <w:szCs w:val="28"/>
        </w:rPr>
        <w:t xml:space="preserve"> 参考文献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Times New Roman" w:hAnsi="Times New Roman" w:eastAsia="宋体" w:cs="Times New Roman"/>
          <w:b/>
          <w:sz w:val="28"/>
          <w:szCs w:val="28"/>
        </w:rPr>
      </w:pPr>
      <w:r>
        <w:rPr>
          <w:rFonts w:hint="default" w:ascii="Times New Roman" w:hAnsi="Times New Roman" w:eastAsia="宋体" w:cs="Times New Roman"/>
          <w:b/>
          <w:sz w:val="28"/>
          <w:szCs w:val="28"/>
          <w:lang w:val="en-US" w:eastAsia="zh-CN"/>
        </w:rPr>
        <w:t>7</w:t>
      </w:r>
      <w:r>
        <w:rPr>
          <w:rFonts w:hint="default" w:ascii="Times New Roman" w:hAnsi="Times New Roman" w:eastAsia="宋体" w:cs="Times New Roman"/>
          <w:b/>
          <w:sz w:val="28"/>
          <w:szCs w:val="28"/>
        </w:rPr>
        <w:t xml:space="preserve"> 附录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jc w:val="left"/>
        <w:textAlignment w:val="auto"/>
        <w:rPr>
          <w:rFonts w:hint="default" w:ascii="Times New Roman" w:hAnsi="Times New Roman" w:eastAsia="宋体" w:cs="Times New Roman"/>
          <w:sz w:val="16"/>
        </w:rPr>
      </w:pPr>
    </w:p>
    <w:sectPr>
      <w:footerReference r:id="rId9" w:type="default"/>
      <w:pgSz w:w="11906" w:h="16838"/>
      <w:pgMar w:top="720" w:right="1514" w:bottom="720" w:left="1514" w:header="851" w:footer="992" w:gutter="0"/>
      <w:pgNumType w:fmt="decimal" w:start="1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严格执行" w:date="2023-09-07T17:35:37Z" w:initials="">
    <w:p w14:paraId="1A175F92">
      <w:pPr>
        <w:pStyle w:val="4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选中全文内容后，先将字体选择设置为宋体，再选择设置为TNR；切记不可将字体选择顺序倒置</w:t>
      </w:r>
    </w:p>
  </w:comment>
  <w:comment w:id="1" w:author="严格执行" w:date="2023-09-07T17:28:25Z" w:initials="">
    <w:p w14:paraId="352D3C07">
      <w:pPr>
        <w:pStyle w:val="4"/>
        <w:rPr>
          <w:rFonts w:hint="default" w:ascii="Times New Roman" w:hAnsi="Times New Roman" w:eastAsia="宋体" w:cs="Times New Roman"/>
          <w:sz w:val="24"/>
          <w:szCs w:val="24"/>
          <w:lang w:val="en-US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封面所需填写内容均为宋体、四号；其余处内容、字体、字号及格式等不可改动</w:t>
      </w:r>
    </w:p>
    <w:p w14:paraId="2EF3728B">
      <w:pPr>
        <w:pStyle w:val="4"/>
      </w:pPr>
    </w:p>
  </w:comment>
  <w:comment w:id="2" w:author="严格执行" w:date="2023-09-07T17:28:59Z" w:initials="">
    <w:p w14:paraId="13920F6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4"/>
          <w:szCs w:val="24"/>
          <w:lang w:val="en-US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kern w:val="0"/>
          <w:sz w:val="24"/>
          <w:szCs w:val="24"/>
          <w:shd w:val="clear" w:fill="FFFFFF"/>
          <w:lang w:val="en-US" w:eastAsia="zh-CN" w:bidi="ar"/>
        </w:rPr>
        <w:t>命名规则参考《IIT立项填写指引》，见一体化平台-首页-通知公告</w:t>
      </w:r>
    </w:p>
    <w:p w14:paraId="396E233F">
      <w:pPr>
        <w:pStyle w:val="4"/>
      </w:pPr>
    </w:p>
  </w:comment>
  <w:comment w:id="3" w:author="严格执行" w:date="2023-09-07T17:29:50Z" w:initials="">
    <w:p w14:paraId="7B3B196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bidi w:val="0"/>
        <w:spacing w:before="0" w:beforeAutospacing="0" w:after="0" w:afterAutospacing="0"/>
        <w:ind w:left="0" w:right="0" w:firstLine="0"/>
        <w:jc w:val="left"/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课题负责人，需为本院执业的有临床资质人员。</w:t>
      </w:r>
      <w:bookmarkStart w:id="26" w:name="2"/>
      <w:bookmarkEnd w:id="26"/>
    </w:p>
    <w:p w14:paraId="0392541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bidi w:val="0"/>
        <w:spacing w:before="0" w:beforeAutospacing="0" w:after="0" w:afterAutospacing="0"/>
        <w:ind w:left="0" w:right="0" w:firstLine="0"/>
        <w:jc w:val="left"/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研究生开题项目，应填写指导导师姓名</w:t>
      </w:r>
    </w:p>
    <w:p w14:paraId="3E336818">
      <w:pPr>
        <w:pStyle w:val="4"/>
      </w:pPr>
    </w:p>
  </w:comment>
  <w:comment w:id="4" w:author="严格执行" w:date="2023-09-07T17:31:09Z" w:initials="">
    <w:p w14:paraId="645B5B90">
      <w:pPr>
        <w:pStyle w:val="4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负责项目开展或立项提交的实际操作人电话</w:t>
      </w:r>
    </w:p>
  </w:comment>
  <w:comment w:id="5" w:author="严格执行" w:date="2023-09-07T17:34:04Z" w:initials="">
    <w:p w14:paraId="04DA2785">
      <w:pPr>
        <w:pStyle w:val="4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版本日期为方案制定日期，不是立项提交日期；页眉处版本号和日期须与此处一致</w:t>
      </w:r>
    </w:p>
    <w:p w14:paraId="2DD07A0C">
      <w:pPr>
        <w:pStyle w:val="4"/>
      </w:pPr>
    </w:p>
  </w:comment>
  <w:comment w:id="6" w:author="严格执行" w:date="2023-09-08T15:44:49Z" w:initials="">
    <w:p w14:paraId="4D2E67A7">
      <w:pPr>
        <w:pStyle w:val="4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宋体、小二、加粗</w:t>
      </w:r>
    </w:p>
  </w:comment>
  <w:comment w:id="7" w:author="严格执行" w:date="2023-09-08T17:50:04Z" w:initials="">
    <w:p w14:paraId="46736C2A">
      <w:pPr>
        <w:pStyle w:val="4"/>
        <w:spacing w:line="360" w:lineRule="auto"/>
        <w:rPr>
          <w:rFonts w:hint="default" w:eastAsia="宋体"/>
          <w:b w:val="0"/>
          <w:bCs w:val="0"/>
          <w:color w:val="auto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auto"/>
          <w:spacing w:val="20"/>
          <w:sz w:val="24"/>
          <w:szCs w:val="24"/>
        </w:rPr>
        <w:t>中文使用宋体，英文使用Times New Roman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spacing w:val="20"/>
          <w:sz w:val="24"/>
          <w:szCs w:val="24"/>
          <w:lang w:eastAsia="zh-CN"/>
        </w:rPr>
        <w:t>；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spacing w:val="20"/>
          <w:sz w:val="24"/>
          <w:szCs w:val="24"/>
          <w:lang w:val="en-US" w:eastAsia="zh-CN"/>
        </w:rPr>
        <w:t>字号均为小四号；1.5倍行距</w:t>
      </w:r>
    </w:p>
    <w:p w14:paraId="6F48600E">
      <w:pPr>
        <w:pStyle w:val="4"/>
      </w:pPr>
    </w:p>
  </w:comment>
  <w:comment w:id="8" w:author="严格执行" w:date="2023-09-07T17:42:56Z" w:initials="">
    <w:p w14:paraId="71DB6D26">
      <w:pPr>
        <w:pStyle w:val="4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一级标题，四号、加粗</w:t>
      </w:r>
    </w:p>
  </w:comment>
  <w:comment w:id="9" w:author="严格执行" w:date="2023-09-07T17:44:53Z" w:initials="">
    <w:p w14:paraId="4B292601">
      <w:pPr>
        <w:pStyle w:val="4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正文，小四号、不加粗</w:t>
      </w:r>
    </w:p>
  </w:comment>
  <w:comment w:id="10" w:author="严格执行" w:date="2023-09-07T17:44:41Z" w:initials="">
    <w:p w14:paraId="0CA03D93">
      <w:pPr>
        <w:pStyle w:val="4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二级标题，小四号、加粗；如果只有一个研究目的，可不设置主要和次要之分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1A175F92" w15:done="0"/>
  <w15:commentEx w15:paraId="2EF3728B" w15:done="0"/>
  <w15:commentEx w15:paraId="396E233F" w15:done="0"/>
  <w15:commentEx w15:paraId="3E336818" w15:done="0"/>
  <w15:commentEx w15:paraId="645B5B90" w15:done="0"/>
  <w15:commentEx w15:paraId="2DD07A0C" w15:done="0"/>
  <w15:commentEx w15:paraId="4D2E67A7" w15:done="0"/>
  <w15:commentEx w15:paraId="6F48600E" w15:done="0"/>
  <w15:commentEx w15:paraId="71DB6D26" w15:done="0"/>
  <w15:commentEx w15:paraId="4B292601" w15:done="0"/>
  <w15:commentEx w15:paraId="0CA03D93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tabs>
        <w:tab w:val="left" w:pos="285"/>
      </w:tabs>
      <w:jc w:val="both"/>
    </w:pPr>
    <w:r>
      <w:rPr>
        <w:rFonts w:hint="eastAsia"/>
        <w:lang w:val="en-US" w:eastAsia="zh-CN"/>
      </w:rPr>
      <w:t xml:space="preserve">山东中医药大学附属医院                                      </w:t>
    </w:r>
    <w:r>
      <w:rPr>
        <w:rFonts w:hint="eastAsia"/>
      </w:rPr>
      <w:t>版本号：</w:t>
    </w:r>
    <w:r>
      <w:rPr>
        <w:rFonts w:hint="eastAsia"/>
        <w:lang w:val="en-US" w:eastAsia="zh-CN"/>
      </w:rPr>
      <w:t>1.0</w:t>
    </w:r>
    <w:r>
      <w:rPr>
        <w:rFonts w:hint="eastAsia"/>
      </w:rPr>
      <w:t xml:space="preserve">    版本日期：</w:t>
    </w:r>
    <w:r>
      <w:t>20</w:t>
    </w:r>
    <w:r>
      <w:rPr>
        <w:rFonts w:hint="eastAsia"/>
        <w:lang w:val="en-US" w:eastAsia="zh-CN"/>
      </w:rPr>
      <w:t>*</w:t>
    </w:r>
    <w:r>
      <w:rPr>
        <w:rFonts w:hint="eastAsia"/>
      </w:rPr>
      <w:t>年</w:t>
    </w:r>
    <w:r>
      <w:rPr>
        <w:rFonts w:hint="eastAsia"/>
        <w:lang w:val="en-US" w:eastAsia="zh-CN"/>
      </w:rPr>
      <w:t>*</w:t>
    </w:r>
    <w:r>
      <w:rPr>
        <w:rFonts w:hint="eastAsia"/>
      </w:rPr>
      <w:t>月</w:t>
    </w:r>
    <w:r>
      <w:rPr>
        <w:rFonts w:hint="eastAsia"/>
        <w:lang w:val="en-US" w:eastAsia="zh-CN"/>
      </w:rPr>
      <w:t>*</w:t>
    </w:r>
    <w:r>
      <w:rPr>
        <w:rFonts w:hint="eastAsia"/>
      </w:rPr>
      <w:t>日</w:t>
    </w:r>
  </w:p>
  <w:p>
    <w:pPr>
      <w:pStyle w:val="6"/>
      <w:pBdr>
        <w:bottom w:val="none" w:color="auto" w:sz="0" w:space="0"/>
      </w:pBdr>
      <w:jc w:val="left"/>
      <w:rPr>
        <w:rFonts w:ascii="华文仿宋" w:hAnsi="华文仿宋" w:eastAsia="华文仿宋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PowerPlusWaterMarkObject9835641" o:spid="_x0000_s4098" o:spt="136" type="#_x0000_t136" style="position:absolute;left:0pt;height:143.1pt;width:442.4pt;mso-position-horizontal:center;mso-position-horizontal-relative:margin;mso-position-vertical:center;mso-position-vertical-relative:margin;rotation:20643840f;z-index:-251656192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非定稿" style="font-family:等线;font-size:1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PowerPlusWaterMarkObject9835640" o:spid="_x0000_s4097" o:spt="136" type="#_x0000_t136" style="position:absolute;left:0pt;height:143.1pt;width:442.4pt;mso-position-horizontal:center;mso-position-horizontal-relative:margin;mso-position-vertical:center;mso-position-vertical-relative:margin;rotation:20643840f;z-index:-251657216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非定稿" style="font-family:等线;font-size:1pt;v-text-align:center;"/>
        </v:shape>
      </w:pic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tabs>
        <w:tab w:val="left" w:pos="285"/>
      </w:tabs>
      <w:jc w:val="both"/>
    </w:pPr>
    <w:r>
      <w:rPr>
        <w:rFonts w:hint="eastAsia"/>
        <w:lang w:val="en-US" w:eastAsia="zh-CN"/>
      </w:rPr>
      <w:t xml:space="preserve">山东中医药大学附属医院                                      </w:t>
    </w:r>
    <w:r>
      <w:rPr>
        <w:rFonts w:hint="eastAsia"/>
      </w:rPr>
      <w:t>版本号：</w:t>
    </w:r>
    <w:r>
      <w:rPr>
        <w:rFonts w:hint="eastAsia"/>
        <w:lang w:val="en-US" w:eastAsia="zh-CN"/>
      </w:rPr>
      <w:t>1.0</w:t>
    </w:r>
    <w:r>
      <w:rPr>
        <w:rFonts w:hint="eastAsia"/>
      </w:rPr>
      <w:t xml:space="preserve">    版本日期：</w:t>
    </w:r>
    <w:r>
      <w:t>20</w:t>
    </w:r>
    <w:r>
      <w:rPr>
        <w:rFonts w:hint="eastAsia"/>
        <w:lang w:val="en-US" w:eastAsia="zh-CN"/>
      </w:rPr>
      <w:t>*</w:t>
    </w:r>
    <w:r>
      <w:rPr>
        <w:rFonts w:hint="eastAsia"/>
      </w:rPr>
      <w:t>年</w:t>
    </w:r>
    <w:r>
      <w:rPr>
        <w:rFonts w:hint="eastAsia"/>
        <w:lang w:val="en-US" w:eastAsia="zh-CN"/>
      </w:rPr>
      <w:t>*</w:t>
    </w:r>
    <w:r>
      <w:rPr>
        <w:rFonts w:hint="eastAsia"/>
      </w:rPr>
      <w:t>月</w:t>
    </w:r>
    <w:r>
      <w:rPr>
        <w:rFonts w:hint="eastAsia"/>
        <w:lang w:val="en-US" w:eastAsia="zh-CN"/>
      </w:rPr>
      <w:t>*</w:t>
    </w:r>
    <w:r>
      <w:rPr>
        <w:rFonts w:hint="eastAsia"/>
      </w:rPr>
      <w:t>日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D213FDC"/>
    <w:multiLevelType w:val="multilevel"/>
    <w:tmpl w:val="1D213FDC"/>
    <w:lvl w:ilvl="0" w:tentative="0">
      <w:start w:val="1"/>
      <w:numFmt w:val="decimal"/>
      <w:lvlText w:val="%1）"/>
      <w:lvlJc w:val="left"/>
      <w:pPr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35DB43E5"/>
    <w:multiLevelType w:val="multilevel"/>
    <w:tmpl w:val="35DB43E5"/>
    <w:lvl w:ilvl="0" w:tentative="0">
      <w:start w:val="1"/>
      <w:numFmt w:val="bullet"/>
      <w:lvlText w:val="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严格执行">
    <w15:presenceInfo w15:providerId="WPS Office" w15:userId="85982227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YzNTQ5N2JiMTEyZWY2ZWZmZGVhODhjNjM0YmJjMGQifQ=="/>
  </w:docVars>
  <w:rsids>
    <w:rsidRoot w:val="00811746"/>
    <w:rsid w:val="00000A73"/>
    <w:rsid w:val="0005276F"/>
    <w:rsid w:val="000752EF"/>
    <w:rsid w:val="00084D59"/>
    <w:rsid w:val="0009661C"/>
    <w:rsid w:val="00097BC9"/>
    <w:rsid w:val="000C2C3E"/>
    <w:rsid w:val="000E3214"/>
    <w:rsid w:val="000E71A9"/>
    <w:rsid w:val="00105D81"/>
    <w:rsid w:val="00113D71"/>
    <w:rsid w:val="00114F68"/>
    <w:rsid w:val="001225DA"/>
    <w:rsid w:val="001727AF"/>
    <w:rsid w:val="00176D6B"/>
    <w:rsid w:val="00180CE1"/>
    <w:rsid w:val="00196498"/>
    <w:rsid w:val="001A7FC9"/>
    <w:rsid w:val="001D0FA8"/>
    <w:rsid w:val="001D2635"/>
    <w:rsid w:val="001D2A5B"/>
    <w:rsid w:val="001E136E"/>
    <w:rsid w:val="001E5C70"/>
    <w:rsid w:val="002127C6"/>
    <w:rsid w:val="00236BBD"/>
    <w:rsid w:val="00252E9E"/>
    <w:rsid w:val="00256B1F"/>
    <w:rsid w:val="002574D1"/>
    <w:rsid w:val="002B1D7F"/>
    <w:rsid w:val="002B4422"/>
    <w:rsid w:val="002E736C"/>
    <w:rsid w:val="002F71D3"/>
    <w:rsid w:val="003325F4"/>
    <w:rsid w:val="00347165"/>
    <w:rsid w:val="00362877"/>
    <w:rsid w:val="003A72B5"/>
    <w:rsid w:val="003B619E"/>
    <w:rsid w:val="003B7D99"/>
    <w:rsid w:val="003D21B2"/>
    <w:rsid w:val="003E0794"/>
    <w:rsid w:val="00401238"/>
    <w:rsid w:val="00410E29"/>
    <w:rsid w:val="004360F8"/>
    <w:rsid w:val="00454C94"/>
    <w:rsid w:val="004556DE"/>
    <w:rsid w:val="004A1384"/>
    <w:rsid w:val="004A4C78"/>
    <w:rsid w:val="004D000A"/>
    <w:rsid w:val="004F39A8"/>
    <w:rsid w:val="0052320C"/>
    <w:rsid w:val="0053553C"/>
    <w:rsid w:val="0054455E"/>
    <w:rsid w:val="00571FFE"/>
    <w:rsid w:val="005920A5"/>
    <w:rsid w:val="005B6537"/>
    <w:rsid w:val="00600DD8"/>
    <w:rsid w:val="00606DCC"/>
    <w:rsid w:val="00634C71"/>
    <w:rsid w:val="00670A00"/>
    <w:rsid w:val="00681497"/>
    <w:rsid w:val="006965FA"/>
    <w:rsid w:val="006B0A70"/>
    <w:rsid w:val="006B3013"/>
    <w:rsid w:val="006C6B83"/>
    <w:rsid w:val="006F024E"/>
    <w:rsid w:val="0070725C"/>
    <w:rsid w:val="00716258"/>
    <w:rsid w:val="00740AC8"/>
    <w:rsid w:val="00752C3D"/>
    <w:rsid w:val="00760E82"/>
    <w:rsid w:val="00764E04"/>
    <w:rsid w:val="0077351B"/>
    <w:rsid w:val="00782231"/>
    <w:rsid w:val="007A7273"/>
    <w:rsid w:val="007B0E2B"/>
    <w:rsid w:val="007B5B69"/>
    <w:rsid w:val="007C0686"/>
    <w:rsid w:val="007C0A19"/>
    <w:rsid w:val="007C5FA3"/>
    <w:rsid w:val="00805F6D"/>
    <w:rsid w:val="00811746"/>
    <w:rsid w:val="008117F4"/>
    <w:rsid w:val="0082460D"/>
    <w:rsid w:val="00833BAE"/>
    <w:rsid w:val="00872C73"/>
    <w:rsid w:val="008869AD"/>
    <w:rsid w:val="00886E7F"/>
    <w:rsid w:val="00890127"/>
    <w:rsid w:val="008A3D33"/>
    <w:rsid w:val="008C1D48"/>
    <w:rsid w:val="008E1D9A"/>
    <w:rsid w:val="00952C19"/>
    <w:rsid w:val="00963526"/>
    <w:rsid w:val="009A67F5"/>
    <w:rsid w:val="009C56A9"/>
    <w:rsid w:val="009D11EE"/>
    <w:rsid w:val="009D4E6C"/>
    <w:rsid w:val="00A00243"/>
    <w:rsid w:val="00A05A96"/>
    <w:rsid w:val="00A564FF"/>
    <w:rsid w:val="00A730D6"/>
    <w:rsid w:val="00A77CA3"/>
    <w:rsid w:val="00A91C57"/>
    <w:rsid w:val="00AC564A"/>
    <w:rsid w:val="00AE737E"/>
    <w:rsid w:val="00B22ACC"/>
    <w:rsid w:val="00B35A36"/>
    <w:rsid w:val="00B364C8"/>
    <w:rsid w:val="00B7386C"/>
    <w:rsid w:val="00BC4278"/>
    <w:rsid w:val="00BD3CB1"/>
    <w:rsid w:val="00BE0497"/>
    <w:rsid w:val="00BF40E8"/>
    <w:rsid w:val="00BF4C3E"/>
    <w:rsid w:val="00BF7195"/>
    <w:rsid w:val="00C03D57"/>
    <w:rsid w:val="00C05095"/>
    <w:rsid w:val="00C07A33"/>
    <w:rsid w:val="00C2447C"/>
    <w:rsid w:val="00C61CD1"/>
    <w:rsid w:val="00C73946"/>
    <w:rsid w:val="00C739B2"/>
    <w:rsid w:val="00C93688"/>
    <w:rsid w:val="00CE080D"/>
    <w:rsid w:val="00CF36DC"/>
    <w:rsid w:val="00D11A34"/>
    <w:rsid w:val="00D1456B"/>
    <w:rsid w:val="00D1465B"/>
    <w:rsid w:val="00D238D5"/>
    <w:rsid w:val="00D3401A"/>
    <w:rsid w:val="00D3748A"/>
    <w:rsid w:val="00D375CB"/>
    <w:rsid w:val="00D461D3"/>
    <w:rsid w:val="00D60DDB"/>
    <w:rsid w:val="00E002E3"/>
    <w:rsid w:val="00E25F90"/>
    <w:rsid w:val="00E44B16"/>
    <w:rsid w:val="00E46928"/>
    <w:rsid w:val="00E57290"/>
    <w:rsid w:val="00E7046D"/>
    <w:rsid w:val="00E81E4B"/>
    <w:rsid w:val="00EE7B45"/>
    <w:rsid w:val="00EF4081"/>
    <w:rsid w:val="00F01592"/>
    <w:rsid w:val="00F42D03"/>
    <w:rsid w:val="00F45743"/>
    <w:rsid w:val="00F65F0E"/>
    <w:rsid w:val="00F76798"/>
    <w:rsid w:val="00FC0369"/>
    <w:rsid w:val="00FF5176"/>
    <w:rsid w:val="01FB1F21"/>
    <w:rsid w:val="03887BE8"/>
    <w:rsid w:val="03BC3172"/>
    <w:rsid w:val="097525CD"/>
    <w:rsid w:val="0A402FCB"/>
    <w:rsid w:val="0A873492"/>
    <w:rsid w:val="0B185CF6"/>
    <w:rsid w:val="0B452CDC"/>
    <w:rsid w:val="0B6E6353"/>
    <w:rsid w:val="103A670E"/>
    <w:rsid w:val="10B65BF1"/>
    <w:rsid w:val="11B54E22"/>
    <w:rsid w:val="1208501A"/>
    <w:rsid w:val="13CE48F5"/>
    <w:rsid w:val="16E41182"/>
    <w:rsid w:val="171B2DF6"/>
    <w:rsid w:val="1D552FB7"/>
    <w:rsid w:val="206F5F60"/>
    <w:rsid w:val="236A75E1"/>
    <w:rsid w:val="236E0751"/>
    <w:rsid w:val="24804B3F"/>
    <w:rsid w:val="249F02FE"/>
    <w:rsid w:val="25D54AB7"/>
    <w:rsid w:val="27B318D8"/>
    <w:rsid w:val="2B457FE9"/>
    <w:rsid w:val="2CE2539B"/>
    <w:rsid w:val="2E060932"/>
    <w:rsid w:val="2EC1207D"/>
    <w:rsid w:val="2F2B1C35"/>
    <w:rsid w:val="349D49F2"/>
    <w:rsid w:val="3649110C"/>
    <w:rsid w:val="36641223"/>
    <w:rsid w:val="3AB27B94"/>
    <w:rsid w:val="3B240A18"/>
    <w:rsid w:val="42A45AE6"/>
    <w:rsid w:val="43B6787E"/>
    <w:rsid w:val="43DB0C61"/>
    <w:rsid w:val="479E6FA7"/>
    <w:rsid w:val="481B23A6"/>
    <w:rsid w:val="488B4C1A"/>
    <w:rsid w:val="49357497"/>
    <w:rsid w:val="4B8D1332"/>
    <w:rsid w:val="4DBD77E8"/>
    <w:rsid w:val="4F29184C"/>
    <w:rsid w:val="4F2A1121"/>
    <w:rsid w:val="512E314A"/>
    <w:rsid w:val="56B04601"/>
    <w:rsid w:val="59271254"/>
    <w:rsid w:val="5C3F0472"/>
    <w:rsid w:val="5F517FEB"/>
    <w:rsid w:val="5F864FE0"/>
    <w:rsid w:val="602120CC"/>
    <w:rsid w:val="64FB6B2D"/>
    <w:rsid w:val="67FD51CC"/>
    <w:rsid w:val="69381A79"/>
    <w:rsid w:val="6F8B78DC"/>
    <w:rsid w:val="74E4399C"/>
    <w:rsid w:val="75B7700C"/>
    <w:rsid w:val="76F1414E"/>
    <w:rsid w:val="79E75F23"/>
    <w:rsid w:val="7E5376C1"/>
    <w:rsid w:val="7F565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宋体" w:hAnsi="宋体" w:eastAsia="宋体" w:cs="宋体"/>
      <w:b/>
      <w:bCs/>
      <w:kern w:val="0"/>
      <w:sz w:val="36"/>
      <w:szCs w:val="36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semiHidden/>
    <w:unhideWhenUsed/>
    <w:qFormat/>
    <w:uiPriority w:val="99"/>
    <w:pPr>
      <w:jc w:val="left"/>
    </w:pPr>
  </w:style>
  <w:style w:type="paragraph" w:styleId="5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1"/>
    <w:basedOn w:val="1"/>
    <w:next w:val="1"/>
    <w:semiHidden/>
    <w:unhideWhenUsed/>
    <w:qFormat/>
    <w:uiPriority w:val="39"/>
  </w:style>
  <w:style w:type="paragraph" w:styleId="8">
    <w:name w:val="Subtitle"/>
    <w:basedOn w:val="1"/>
    <w:next w:val="1"/>
    <w:link w:val="13"/>
    <w:qFormat/>
    <w:uiPriority w:val="11"/>
    <w:pPr>
      <w:spacing w:before="240" w:after="60" w:line="312" w:lineRule="auto"/>
      <w:jc w:val="center"/>
      <w:outlineLvl w:val="1"/>
    </w:pPr>
    <w:rPr>
      <w:b/>
      <w:bCs/>
      <w:kern w:val="28"/>
      <w:sz w:val="32"/>
      <w:szCs w:val="32"/>
    </w:rPr>
  </w:style>
  <w:style w:type="character" w:styleId="11">
    <w:name w:val="Hyperlink"/>
    <w:basedOn w:val="10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character" w:customStyle="1" w:styleId="13">
    <w:name w:val="副标题 字符"/>
    <w:basedOn w:val="10"/>
    <w:link w:val="8"/>
    <w:qFormat/>
    <w:uiPriority w:val="11"/>
    <w:rPr>
      <w:b/>
      <w:bCs/>
      <w:kern w:val="28"/>
      <w:sz w:val="32"/>
      <w:szCs w:val="32"/>
    </w:rPr>
  </w:style>
  <w:style w:type="character" w:customStyle="1" w:styleId="14">
    <w:name w:val="页眉 字符"/>
    <w:basedOn w:val="10"/>
    <w:link w:val="6"/>
    <w:qFormat/>
    <w:uiPriority w:val="99"/>
    <w:rPr>
      <w:sz w:val="18"/>
      <w:szCs w:val="18"/>
    </w:rPr>
  </w:style>
  <w:style w:type="character" w:customStyle="1" w:styleId="15">
    <w:name w:val="页脚 字符"/>
    <w:basedOn w:val="10"/>
    <w:link w:val="5"/>
    <w:qFormat/>
    <w:uiPriority w:val="99"/>
    <w:rPr>
      <w:sz w:val="18"/>
      <w:szCs w:val="18"/>
    </w:rPr>
  </w:style>
  <w:style w:type="character" w:customStyle="1" w:styleId="16">
    <w:name w:val="标题 1 字符"/>
    <w:basedOn w:val="10"/>
    <w:link w:val="2"/>
    <w:qFormat/>
    <w:uiPriority w:val="9"/>
    <w:rPr>
      <w:b/>
      <w:bCs/>
      <w:kern w:val="44"/>
      <w:sz w:val="44"/>
      <w:szCs w:val="44"/>
    </w:rPr>
  </w:style>
  <w:style w:type="paragraph" w:customStyle="1" w:styleId="17">
    <w:name w:val="WPSOffice手动目录 2"/>
    <w:qFormat/>
    <w:uiPriority w:val="0"/>
    <w:pPr>
      <w:ind w:leftChars="200"/>
    </w:pPr>
    <w:rPr>
      <w:rFonts w:asciiTheme="minorHAnsi" w:hAnsiTheme="minorHAnsi" w:eastAsiaTheme="minorEastAsia" w:cstheme="minorBidi"/>
      <w:sz w:val="20"/>
      <w:szCs w:val="20"/>
    </w:rPr>
  </w:style>
  <w:style w:type="paragraph" w:customStyle="1" w:styleId="18">
    <w:name w:val="WPSOffice手动目录 1"/>
    <w:qFormat/>
    <w:uiPriority w:val="0"/>
    <w:pPr>
      <w:ind w:leftChars="0"/>
    </w:pPr>
    <w:rPr>
      <w:rFonts w:asciiTheme="minorHAnsi" w:hAnsiTheme="minorHAnsi" w:eastAsiaTheme="minorEastAsia" w:cstheme="minorBidi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1.xml"/><Relationship Id="rId8" Type="http://schemas.openxmlformats.org/officeDocument/2006/relationships/header" Target="header4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4098"/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1196</Words>
  <Characters>1309</Characters>
  <Lines>7</Lines>
  <Paragraphs>2</Paragraphs>
  <TotalTime>0</TotalTime>
  <ScaleCrop>false</ScaleCrop>
  <LinksUpToDate>false</LinksUpToDate>
  <CharactersWithSpaces>1375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2020-11-03T03:27:00Z</dcterms:created>
  <dc:creator>梁 锐明</dc:creator>
  <cp:lastModifiedBy>Shi-Bing Liang</cp:lastModifiedBy>
  <cp:lastPrinted>2023-09-08T09:02:00Z</cp:lastPrinted>
  <dcterms:modified xsi:type="dcterms:W3CDTF">2023-10-10T07:58:38Z</dcterms:modified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74E9395D29DD4000AE65E0099A6CAFE4</vt:lpwstr>
  </property>
</Properties>
</file>