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CAF6F4" w14:textId="77777777" w:rsidR="006F4733" w:rsidRPr="006F4733" w:rsidRDefault="006F4733" w:rsidP="006F4733">
      <w:pPr>
        <w:widowControl/>
        <w:spacing w:before="300"/>
        <w:jc w:val="center"/>
        <w:rPr>
          <w:rFonts w:ascii="Microsoft YaHei UI" w:eastAsia="Microsoft YaHei UI" w:hAnsi="Microsoft YaHei UI" w:cs="宋体"/>
          <w:b/>
          <w:bCs/>
          <w:color w:val="333333"/>
          <w:spacing w:val="23"/>
          <w:kern w:val="0"/>
          <w:sz w:val="24"/>
          <w:szCs w:val="24"/>
        </w:rPr>
      </w:pPr>
      <w:r w:rsidRPr="006F4733">
        <w:rPr>
          <w:rFonts w:ascii="Microsoft YaHei UI" w:eastAsia="Microsoft YaHei UI" w:hAnsi="Microsoft YaHei UI" w:cs="宋体" w:hint="eastAsia"/>
          <w:b/>
          <w:bCs/>
          <w:color w:val="333333"/>
          <w:spacing w:val="23"/>
          <w:kern w:val="0"/>
          <w:sz w:val="24"/>
          <w:szCs w:val="24"/>
        </w:rPr>
        <w:t>人类生物样本库伦理审查范本</w:t>
      </w:r>
    </w:p>
    <w:p w14:paraId="7B70E207" w14:textId="77777777" w:rsidR="006F4733" w:rsidRPr="006F4733" w:rsidRDefault="006F4733" w:rsidP="006F4733">
      <w:pPr>
        <w:widowControl/>
        <w:jc w:val="center"/>
        <w:rPr>
          <w:rFonts w:ascii="Microsoft YaHei UI" w:eastAsia="Microsoft YaHei UI" w:hAnsi="Microsoft YaHei UI" w:cs="宋体"/>
          <w:b/>
          <w:bCs/>
          <w:color w:val="333333"/>
          <w:spacing w:val="23"/>
          <w:kern w:val="0"/>
          <w:sz w:val="24"/>
          <w:szCs w:val="24"/>
        </w:rPr>
      </w:pPr>
      <w:r w:rsidRPr="006F4733">
        <w:rPr>
          <w:rFonts w:ascii="Microsoft YaHei UI" w:eastAsia="Microsoft YaHei UI" w:hAnsi="Microsoft YaHei UI" w:cs="宋体" w:hint="eastAsia"/>
          <w:b/>
          <w:bCs/>
          <w:color w:val="7F7F7F"/>
          <w:spacing w:val="23"/>
          <w:kern w:val="0"/>
          <w:sz w:val="23"/>
          <w:szCs w:val="23"/>
        </w:rPr>
        <w:t>上海市临床研究伦理委员会</w:t>
      </w:r>
    </w:p>
    <w:p w14:paraId="349C1C42" w14:textId="77777777" w:rsidR="006F4733" w:rsidRPr="006F4733" w:rsidRDefault="006F4733" w:rsidP="006F4733">
      <w:pPr>
        <w:widowControl/>
        <w:jc w:val="left"/>
        <w:rPr>
          <w:rFonts w:ascii="宋体" w:eastAsia="宋体" w:hAnsi="宋体" w:cs="宋体"/>
          <w:kern w:val="0"/>
          <w:sz w:val="24"/>
          <w:szCs w:val="24"/>
        </w:rPr>
      </w:pPr>
      <w:r w:rsidRPr="006F4733">
        <w:rPr>
          <w:rFonts w:ascii="等线" w:eastAsia="等线" w:hAnsi="等线" w:cs="宋体" w:hint="eastAsia"/>
          <w:kern w:val="0"/>
          <w:szCs w:val="21"/>
        </w:rPr>
        <w:t>第一章总则</w:t>
      </w:r>
    </w:p>
    <w:p w14:paraId="63F4D13D" w14:textId="77777777" w:rsidR="006F4733" w:rsidRPr="006F4733" w:rsidRDefault="006F4733" w:rsidP="006F4733">
      <w:pPr>
        <w:widowControl/>
        <w:jc w:val="left"/>
        <w:rPr>
          <w:rFonts w:ascii="宋体" w:eastAsia="宋体" w:hAnsi="宋体" w:cs="宋体"/>
          <w:kern w:val="0"/>
          <w:sz w:val="24"/>
          <w:szCs w:val="24"/>
        </w:rPr>
      </w:pPr>
    </w:p>
    <w:p w14:paraId="420BF304" w14:textId="77777777" w:rsidR="006F4733" w:rsidRPr="006F4733" w:rsidRDefault="006F4733" w:rsidP="006F4733">
      <w:pPr>
        <w:widowControl/>
        <w:spacing w:line="480" w:lineRule="atLeast"/>
        <w:jc w:val="left"/>
        <w:rPr>
          <w:rFonts w:ascii="宋体" w:eastAsia="宋体" w:hAnsi="宋体" w:cs="宋体"/>
          <w:kern w:val="0"/>
          <w:sz w:val="24"/>
          <w:szCs w:val="24"/>
        </w:rPr>
      </w:pPr>
      <w:r w:rsidRPr="006F4733">
        <w:rPr>
          <w:rFonts w:ascii="宋体" w:eastAsia="宋体" w:hAnsi="宋体" w:cs="宋体"/>
          <w:b/>
          <w:bCs/>
          <w:color w:val="1F497D"/>
          <w:kern w:val="0"/>
          <w:sz w:val="23"/>
          <w:szCs w:val="23"/>
        </w:rPr>
        <w:t>第一条规范制定的目的</w:t>
      </w:r>
    </w:p>
    <w:p w14:paraId="5F76C2D5" w14:textId="77777777" w:rsidR="006F4733" w:rsidRPr="006F4733" w:rsidRDefault="006F4733" w:rsidP="006F4733">
      <w:pPr>
        <w:widowControl/>
        <w:spacing w:line="480" w:lineRule="atLeast"/>
        <w:jc w:val="left"/>
        <w:rPr>
          <w:rFonts w:ascii="宋体" w:eastAsia="宋体" w:hAnsi="宋体" w:cs="宋体"/>
          <w:kern w:val="0"/>
          <w:sz w:val="24"/>
          <w:szCs w:val="24"/>
        </w:rPr>
      </w:pPr>
      <w:r w:rsidRPr="006F4733">
        <w:rPr>
          <w:rFonts w:ascii="宋体" w:eastAsia="宋体" w:hAnsi="宋体" w:cs="宋体"/>
          <w:kern w:val="0"/>
          <w:sz w:val="23"/>
          <w:szCs w:val="23"/>
        </w:rPr>
        <w:t xml:space="preserve">　　为了保护人的生命和健康，尊重和保护样本提供者的权益，规范涉及人的生物样本医学研究伦理审查工作。　　</w:t>
      </w:r>
    </w:p>
    <w:p w14:paraId="6A1D522C" w14:textId="77777777" w:rsidR="006F4733" w:rsidRPr="006F4733" w:rsidRDefault="006F4733" w:rsidP="006F4733">
      <w:pPr>
        <w:widowControl/>
        <w:spacing w:line="480" w:lineRule="atLeast"/>
        <w:jc w:val="left"/>
        <w:rPr>
          <w:rFonts w:ascii="宋体" w:eastAsia="宋体" w:hAnsi="宋体" w:cs="宋体"/>
          <w:kern w:val="0"/>
          <w:sz w:val="24"/>
          <w:szCs w:val="24"/>
        </w:rPr>
      </w:pPr>
      <w:r w:rsidRPr="006F4733">
        <w:rPr>
          <w:rFonts w:ascii="宋体" w:eastAsia="宋体" w:hAnsi="宋体" w:cs="宋体"/>
          <w:b/>
          <w:bCs/>
          <w:color w:val="1F497D"/>
          <w:kern w:val="0"/>
          <w:sz w:val="23"/>
          <w:szCs w:val="23"/>
        </w:rPr>
        <w:t>第二条规范制定的依据和原则</w:t>
      </w:r>
    </w:p>
    <w:p w14:paraId="01E6584D" w14:textId="77777777" w:rsidR="006F4733" w:rsidRPr="006F4733" w:rsidRDefault="006F4733" w:rsidP="006F4733">
      <w:pPr>
        <w:widowControl/>
        <w:spacing w:line="480" w:lineRule="atLeast"/>
        <w:jc w:val="left"/>
        <w:rPr>
          <w:rFonts w:ascii="宋体" w:eastAsia="宋体" w:hAnsi="宋体" w:cs="宋体"/>
          <w:kern w:val="0"/>
          <w:sz w:val="24"/>
          <w:szCs w:val="24"/>
        </w:rPr>
      </w:pPr>
      <w:r w:rsidRPr="006F4733">
        <w:rPr>
          <w:rFonts w:ascii="宋体" w:eastAsia="宋体" w:hAnsi="宋体" w:cs="宋体"/>
          <w:kern w:val="0"/>
          <w:sz w:val="23"/>
          <w:szCs w:val="23"/>
        </w:rPr>
        <w:t xml:space="preserve">　　生物样本库的伦理审查应遵守国家相关的法律、法规和条例，主要依据2019年3月20日国务院颁布的《中华人民共和国人类遗传资源管理条例》和2016年9月30日中华人民共和国国家卫生和健康委员会发布的《涉及人的生物医学研究伦理审查办法》制定本规范，遵守尊重样本提供者的意愿、有益、不伤害和公正的原则。同时参考2019版《人类遗传资源库伦理规范》、2016版《涉及人的健康相关研究国际伦理准则》和2015版上海市伦理审查地方标准《涉及人的生物医学研究伦理审查规范》。　　</w:t>
      </w:r>
    </w:p>
    <w:p w14:paraId="7CD62E2D" w14:textId="77777777" w:rsidR="006F4733" w:rsidRPr="006F4733" w:rsidRDefault="006F4733" w:rsidP="006F4733">
      <w:pPr>
        <w:widowControl/>
        <w:spacing w:line="480" w:lineRule="atLeast"/>
        <w:jc w:val="left"/>
        <w:rPr>
          <w:rFonts w:ascii="宋体" w:eastAsia="宋体" w:hAnsi="宋体" w:cs="宋体"/>
          <w:kern w:val="0"/>
          <w:sz w:val="24"/>
          <w:szCs w:val="24"/>
        </w:rPr>
      </w:pPr>
      <w:r w:rsidRPr="006F4733">
        <w:rPr>
          <w:rFonts w:ascii="宋体" w:eastAsia="宋体" w:hAnsi="宋体" w:cs="宋体"/>
          <w:b/>
          <w:bCs/>
          <w:color w:val="1F497D"/>
          <w:kern w:val="0"/>
          <w:sz w:val="23"/>
          <w:szCs w:val="23"/>
        </w:rPr>
        <w:t>第三条规范的适用对象</w:t>
      </w:r>
    </w:p>
    <w:p w14:paraId="3FB67AFF" w14:textId="77777777" w:rsidR="006F4733" w:rsidRPr="006F4733" w:rsidRDefault="006F4733" w:rsidP="006F4733">
      <w:pPr>
        <w:widowControl/>
        <w:spacing w:line="480" w:lineRule="atLeast"/>
        <w:jc w:val="left"/>
        <w:rPr>
          <w:rFonts w:ascii="宋体" w:eastAsia="宋体" w:hAnsi="宋体" w:cs="宋体"/>
          <w:kern w:val="0"/>
          <w:sz w:val="24"/>
          <w:szCs w:val="24"/>
        </w:rPr>
      </w:pPr>
      <w:r w:rsidRPr="006F4733">
        <w:rPr>
          <w:rFonts w:ascii="宋体" w:eastAsia="宋体" w:hAnsi="宋体" w:cs="宋体"/>
          <w:kern w:val="0"/>
          <w:sz w:val="23"/>
          <w:szCs w:val="23"/>
        </w:rPr>
        <w:t xml:space="preserve">　　本规范适用于各级医疗卫生机构、高校、研究机构以及企业的生物样本库和相关的伦理委员会。　　</w:t>
      </w:r>
    </w:p>
    <w:p w14:paraId="569962C6" w14:textId="77777777" w:rsidR="006F4733" w:rsidRPr="006F4733" w:rsidRDefault="006F4733" w:rsidP="006F4733">
      <w:pPr>
        <w:widowControl/>
        <w:spacing w:line="480" w:lineRule="atLeast"/>
        <w:jc w:val="left"/>
        <w:rPr>
          <w:rFonts w:ascii="宋体" w:eastAsia="宋体" w:hAnsi="宋体" w:cs="宋体"/>
          <w:kern w:val="0"/>
          <w:sz w:val="24"/>
          <w:szCs w:val="24"/>
        </w:rPr>
      </w:pPr>
      <w:r w:rsidRPr="006F4733">
        <w:rPr>
          <w:rFonts w:ascii="宋体" w:eastAsia="宋体" w:hAnsi="宋体" w:cs="宋体"/>
          <w:b/>
          <w:bCs/>
          <w:color w:val="1F497D"/>
          <w:kern w:val="0"/>
          <w:sz w:val="23"/>
          <w:szCs w:val="23"/>
        </w:rPr>
        <w:t>第四条规范涉及的人类生物样本库范畴</w:t>
      </w:r>
    </w:p>
    <w:p w14:paraId="556F3379" w14:textId="77777777" w:rsidR="006F4733" w:rsidRPr="006F4733" w:rsidRDefault="006F4733" w:rsidP="006F4733">
      <w:pPr>
        <w:widowControl/>
        <w:spacing w:line="480" w:lineRule="atLeast"/>
        <w:jc w:val="left"/>
        <w:rPr>
          <w:rFonts w:ascii="宋体" w:eastAsia="宋体" w:hAnsi="宋体" w:cs="宋体"/>
          <w:kern w:val="0"/>
          <w:sz w:val="24"/>
          <w:szCs w:val="24"/>
        </w:rPr>
      </w:pPr>
      <w:r w:rsidRPr="006F4733">
        <w:rPr>
          <w:rFonts w:ascii="宋体" w:eastAsia="宋体" w:hAnsi="宋体" w:cs="宋体"/>
          <w:kern w:val="0"/>
          <w:sz w:val="23"/>
          <w:szCs w:val="23"/>
        </w:rPr>
        <w:t xml:space="preserve">　　人类生物样本库包括生物样本的采集、保存、入库、出库处理和应用等与疾病和健康相关的生物样本及其衍生物和相关的样本信息等资料。生物样本库包含国家级、省级大型生物样本库，区域生物样本库、医疗机构和高校、企业生物样本库、实验室的小型生物样本库以及储存和制备细胞和组织储存库等。　　</w:t>
      </w:r>
    </w:p>
    <w:p w14:paraId="2616983A" w14:textId="77777777" w:rsidR="006F4733" w:rsidRPr="006F4733" w:rsidRDefault="006F4733" w:rsidP="006F4733">
      <w:pPr>
        <w:widowControl/>
        <w:spacing w:line="480" w:lineRule="atLeast"/>
        <w:jc w:val="left"/>
        <w:rPr>
          <w:rFonts w:ascii="宋体" w:eastAsia="宋体" w:hAnsi="宋体" w:cs="宋体"/>
          <w:kern w:val="0"/>
          <w:sz w:val="24"/>
          <w:szCs w:val="24"/>
        </w:rPr>
      </w:pPr>
      <w:r w:rsidRPr="006F4733">
        <w:rPr>
          <w:rFonts w:ascii="宋体" w:eastAsia="宋体" w:hAnsi="宋体" w:cs="宋体"/>
          <w:b/>
          <w:bCs/>
          <w:color w:val="1F497D"/>
          <w:kern w:val="0"/>
          <w:sz w:val="23"/>
          <w:szCs w:val="23"/>
        </w:rPr>
        <w:t>第五条规范的监管和执行机构</w:t>
      </w:r>
    </w:p>
    <w:p w14:paraId="4BDAB8CB" w14:textId="77777777" w:rsidR="006F4733" w:rsidRPr="006F4733" w:rsidRDefault="006F4733" w:rsidP="006F4733">
      <w:pPr>
        <w:widowControl/>
        <w:spacing w:line="480" w:lineRule="atLeast"/>
        <w:jc w:val="left"/>
        <w:rPr>
          <w:rFonts w:ascii="宋体" w:eastAsia="宋体" w:hAnsi="宋体" w:cs="宋体"/>
          <w:kern w:val="0"/>
          <w:sz w:val="24"/>
          <w:szCs w:val="24"/>
        </w:rPr>
      </w:pPr>
      <w:r w:rsidRPr="006F4733">
        <w:rPr>
          <w:rFonts w:ascii="宋体" w:eastAsia="宋体" w:hAnsi="宋体" w:cs="宋体"/>
          <w:kern w:val="0"/>
          <w:sz w:val="23"/>
          <w:szCs w:val="23"/>
        </w:rPr>
        <w:t xml:space="preserve">　　省级以上科技部门负责生物样本等人类遗传资源的采集、保藏行政审批和监管，区县以上卫生健康委员会行政部门负责本行政区域涉及人的生物医学研究伦理审查工作的监督管理。生物样本库、生物样本库所在单位及其伦理委员会可参考本规范开展相关的伦理审查和伦理监管工作。</w:t>
      </w:r>
    </w:p>
    <w:p w14:paraId="20F027C7" w14:textId="77777777" w:rsidR="006F4733" w:rsidRPr="006F4733" w:rsidRDefault="006F4733" w:rsidP="006F4733">
      <w:pPr>
        <w:widowControl/>
        <w:jc w:val="left"/>
        <w:rPr>
          <w:rFonts w:ascii="宋体" w:eastAsia="宋体" w:hAnsi="宋体" w:cs="宋体"/>
          <w:kern w:val="0"/>
          <w:sz w:val="24"/>
          <w:szCs w:val="24"/>
        </w:rPr>
      </w:pPr>
      <w:r w:rsidRPr="006F4733">
        <w:rPr>
          <w:rFonts w:ascii="宋体" w:eastAsia="宋体" w:hAnsi="宋体" w:cs="宋体"/>
          <w:kern w:val="0"/>
          <w:sz w:val="24"/>
          <w:szCs w:val="24"/>
        </w:rPr>
        <w:lastRenderedPageBreak/>
        <w:t>第二章伦理审查</w:t>
      </w:r>
    </w:p>
    <w:p w14:paraId="3832C394" w14:textId="77777777" w:rsidR="006F4733" w:rsidRPr="006F4733" w:rsidRDefault="006F4733" w:rsidP="006F4733">
      <w:pPr>
        <w:widowControl/>
        <w:spacing w:line="480" w:lineRule="atLeast"/>
        <w:jc w:val="left"/>
        <w:rPr>
          <w:rFonts w:ascii="宋体" w:eastAsia="宋体" w:hAnsi="宋体" w:cs="宋体"/>
          <w:kern w:val="0"/>
          <w:sz w:val="24"/>
          <w:szCs w:val="24"/>
        </w:rPr>
      </w:pPr>
      <w:r w:rsidRPr="006F4733">
        <w:rPr>
          <w:rFonts w:ascii="等线" w:eastAsia="等线" w:hAnsi="等线" w:cs="宋体" w:hint="eastAsia"/>
          <w:b/>
          <w:bCs/>
          <w:color w:val="1F497D"/>
          <w:kern w:val="0"/>
          <w:sz w:val="23"/>
          <w:szCs w:val="23"/>
        </w:rPr>
        <w:t>第六条生物样本收集过程申请人提交伦理委员会审查材料</w:t>
      </w:r>
    </w:p>
    <w:p w14:paraId="0E85C6C8" w14:textId="77777777" w:rsidR="006F4733" w:rsidRPr="006F4733" w:rsidRDefault="006F4733" w:rsidP="006F4733">
      <w:pPr>
        <w:widowControl/>
        <w:spacing w:line="480" w:lineRule="atLeast"/>
        <w:ind w:firstLine="420"/>
        <w:jc w:val="left"/>
        <w:rPr>
          <w:rFonts w:ascii="宋体" w:eastAsia="宋体" w:hAnsi="宋体" w:cs="宋体"/>
          <w:kern w:val="0"/>
          <w:sz w:val="24"/>
          <w:szCs w:val="24"/>
        </w:rPr>
      </w:pPr>
      <w:r w:rsidRPr="006F4733">
        <w:rPr>
          <w:rFonts w:ascii="等线" w:eastAsia="等线" w:hAnsi="等线" w:cs="宋体" w:hint="eastAsia"/>
          <w:kern w:val="0"/>
          <w:sz w:val="23"/>
          <w:szCs w:val="23"/>
        </w:rPr>
        <w:t>涉及人类生物样本的研究项目在启动之前，必须经所在单位伦理委员会或第三方伦理委员会审查批准。</w:t>
      </w:r>
    </w:p>
    <w:p w14:paraId="3D279B1B" w14:textId="77777777" w:rsidR="006F4733" w:rsidRPr="006F4733" w:rsidRDefault="006F4733" w:rsidP="006F4733">
      <w:pPr>
        <w:widowControl/>
        <w:spacing w:line="480" w:lineRule="atLeast"/>
        <w:jc w:val="left"/>
        <w:rPr>
          <w:rFonts w:ascii="宋体" w:eastAsia="宋体" w:hAnsi="宋体" w:cs="宋体"/>
          <w:kern w:val="0"/>
          <w:sz w:val="24"/>
          <w:szCs w:val="24"/>
        </w:rPr>
      </w:pPr>
      <w:r w:rsidRPr="006F4733">
        <w:rPr>
          <w:rFonts w:ascii="等线" w:eastAsia="等线" w:hAnsi="等线" w:cs="宋体" w:hint="eastAsia"/>
          <w:kern w:val="0"/>
          <w:sz w:val="23"/>
          <w:szCs w:val="23"/>
        </w:rPr>
        <w:t>（一）伦理审查申请书：包含填写说明、项目承诺书、项目基本信息、申请人和样本提供者信息、项目概述、研究过程、样本提供者人群、隐私保护，获益或风险、结果披露、参加与退出、联系方式等；</w:t>
      </w:r>
    </w:p>
    <w:p w14:paraId="33763A58" w14:textId="77777777" w:rsidR="006F4733" w:rsidRPr="006F4733" w:rsidRDefault="006F4733" w:rsidP="006F4733">
      <w:pPr>
        <w:widowControl/>
        <w:spacing w:line="480" w:lineRule="atLeast"/>
        <w:jc w:val="left"/>
        <w:rPr>
          <w:rFonts w:ascii="宋体" w:eastAsia="宋体" w:hAnsi="宋体" w:cs="宋体"/>
          <w:kern w:val="0"/>
          <w:sz w:val="24"/>
          <w:szCs w:val="24"/>
        </w:rPr>
      </w:pPr>
      <w:r w:rsidRPr="006F4733">
        <w:rPr>
          <w:rFonts w:ascii="等线" w:eastAsia="等线" w:hAnsi="等线" w:cs="宋体" w:hint="eastAsia"/>
          <w:kern w:val="0"/>
          <w:sz w:val="23"/>
          <w:szCs w:val="23"/>
        </w:rPr>
        <w:t>（二）研究方案：立项资助的项目包括研究项目任务书或申请书；未立项的项目需简要说明收集样本的目的、过程、对象、样本量估算和统计分析方法等，特别注意样本类型、收集量等信息；</w:t>
      </w:r>
    </w:p>
    <w:p w14:paraId="59A90C26" w14:textId="77777777" w:rsidR="006F4733" w:rsidRPr="006F4733" w:rsidRDefault="006F4733" w:rsidP="006F4733">
      <w:pPr>
        <w:widowControl/>
        <w:spacing w:line="480" w:lineRule="atLeast"/>
        <w:jc w:val="left"/>
        <w:rPr>
          <w:rFonts w:ascii="宋体" w:eastAsia="宋体" w:hAnsi="宋体" w:cs="宋体"/>
          <w:kern w:val="0"/>
          <w:sz w:val="24"/>
          <w:szCs w:val="24"/>
        </w:rPr>
      </w:pPr>
      <w:r w:rsidRPr="006F4733">
        <w:rPr>
          <w:rFonts w:ascii="等线" w:eastAsia="等线" w:hAnsi="等线" w:cs="宋体" w:hint="eastAsia"/>
          <w:kern w:val="0"/>
          <w:sz w:val="23"/>
          <w:szCs w:val="23"/>
        </w:rPr>
        <w:t>（三）知情同意书（参考第八章附录1和2）；</w:t>
      </w:r>
    </w:p>
    <w:p w14:paraId="4543E0E6" w14:textId="77777777" w:rsidR="006F4733" w:rsidRPr="006F4733" w:rsidRDefault="006F4733" w:rsidP="006F4733">
      <w:pPr>
        <w:widowControl/>
        <w:spacing w:line="480" w:lineRule="atLeast"/>
        <w:jc w:val="left"/>
        <w:rPr>
          <w:rFonts w:ascii="宋体" w:eastAsia="宋体" w:hAnsi="宋体" w:cs="宋体"/>
          <w:kern w:val="0"/>
          <w:sz w:val="24"/>
          <w:szCs w:val="24"/>
        </w:rPr>
      </w:pPr>
      <w:r w:rsidRPr="006F4733">
        <w:rPr>
          <w:rFonts w:ascii="等线" w:eastAsia="等线" w:hAnsi="等线" w:cs="宋体" w:hint="eastAsia"/>
          <w:kern w:val="0"/>
          <w:sz w:val="23"/>
          <w:szCs w:val="23"/>
        </w:rPr>
        <w:t>（四）项目负责人信息，包括负责人简历和研究经历等；</w:t>
      </w:r>
    </w:p>
    <w:p w14:paraId="5817C240" w14:textId="77777777" w:rsidR="006F4733" w:rsidRPr="006F4733" w:rsidRDefault="006F4733" w:rsidP="006F4733">
      <w:pPr>
        <w:widowControl/>
        <w:spacing w:line="480" w:lineRule="atLeast"/>
        <w:jc w:val="left"/>
        <w:rPr>
          <w:rFonts w:ascii="宋体" w:eastAsia="宋体" w:hAnsi="宋体" w:cs="宋体"/>
          <w:kern w:val="0"/>
          <w:sz w:val="24"/>
          <w:szCs w:val="24"/>
        </w:rPr>
      </w:pPr>
      <w:r w:rsidRPr="006F4733">
        <w:rPr>
          <w:rFonts w:ascii="等线" w:eastAsia="等线" w:hAnsi="等线" w:cs="宋体" w:hint="eastAsia"/>
          <w:kern w:val="0"/>
          <w:sz w:val="23"/>
          <w:szCs w:val="23"/>
        </w:rPr>
        <w:t xml:space="preserve">（五）人类生物样本库申请建立时，除上述材料，应递交下列材料供伦理委员会审查：　　</w:t>
      </w:r>
    </w:p>
    <w:p w14:paraId="22840444" w14:textId="77777777" w:rsidR="006F4733" w:rsidRPr="006F4733" w:rsidRDefault="006F4733" w:rsidP="006F4733">
      <w:pPr>
        <w:widowControl/>
        <w:spacing w:line="480" w:lineRule="atLeast"/>
        <w:jc w:val="left"/>
        <w:rPr>
          <w:rFonts w:ascii="宋体" w:eastAsia="宋体" w:hAnsi="宋体" w:cs="宋体"/>
          <w:kern w:val="0"/>
          <w:sz w:val="24"/>
          <w:szCs w:val="24"/>
        </w:rPr>
      </w:pPr>
      <w:r w:rsidRPr="006F4733">
        <w:rPr>
          <w:rFonts w:ascii="等线" w:eastAsia="等线" w:hAnsi="等线" w:cs="宋体" w:hint="eastAsia"/>
          <w:kern w:val="0"/>
          <w:sz w:val="23"/>
          <w:szCs w:val="23"/>
        </w:rPr>
        <w:t xml:space="preserve">1.生物样本库标准操作规范（standard operating procelure,SOP）；　　</w:t>
      </w:r>
    </w:p>
    <w:p w14:paraId="3DA47793" w14:textId="77777777" w:rsidR="006F4733" w:rsidRPr="006F4733" w:rsidRDefault="006F4733" w:rsidP="006F4733">
      <w:pPr>
        <w:widowControl/>
        <w:spacing w:line="480" w:lineRule="atLeast"/>
        <w:jc w:val="left"/>
        <w:rPr>
          <w:rFonts w:ascii="宋体" w:eastAsia="宋体" w:hAnsi="宋体" w:cs="宋体"/>
          <w:kern w:val="0"/>
          <w:sz w:val="24"/>
          <w:szCs w:val="24"/>
        </w:rPr>
      </w:pPr>
      <w:r w:rsidRPr="006F4733">
        <w:rPr>
          <w:rFonts w:ascii="等线" w:eastAsia="等线" w:hAnsi="等线" w:cs="宋体" w:hint="eastAsia"/>
          <w:kern w:val="0"/>
          <w:sz w:val="23"/>
          <w:szCs w:val="23"/>
        </w:rPr>
        <w:t xml:space="preserve">2.样本转移使用合作协议书（参考第八章附录3）；　　</w:t>
      </w:r>
    </w:p>
    <w:p w14:paraId="698C1831" w14:textId="77777777" w:rsidR="006F4733" w:rsidRPr="006F4733" w:rsidRDefault="006F4733" w:rsidP="006F4733">
      <w:pPr>
        <w:widowControl/>
        <w:spacing w:line="480" w:lineRule="atLeast"/>
        <w:jc w:val="left"/>
        <w:rPr>
          <w:rFonts w:ascii="宋体" w:eastAsia="宋体" w:hAnsi="宋体" w:cs="宋体"/>
          <w:kern w:val="0"/>
          <w:sz w:val="24"/>
          <w:szCs w:val="24"/>
        </w:rPr>
      </w:pPr>
      <w:r w:rsidRPr="006F4733">
        <w:rPr>
          <w:rFonts w:ascii="等线" w:eastAsia="等线" w:hAnsi="等线" w:cs="宋体" w:hint="eastAsia"/>
          <w:kern w:val="0"/>
          <w:sz w:val="23"/>
          <w:szCs w:val="23"/>
        </w:rPr>
        <w:t xml:space="preserve">3.其他伦理委员会要求的相关材料。　　</w:t>
      </w:r>
    </w:p>
    <w:p w14:paraId="3E890F2E" w14:textId="77777777" w:rsidR="006F4733" w:rsidRPr="006F4733" w:rsidRDefault="006F4733" w:rsidP="006F4733">
      <w:pPr>
        <w:widowControl/>
        <w:spacing w:line="480" w:lineRule="atLeast"/>
        <w:jc w:val="left"/>
        <w:rPr>
          <w:rFonts w:ascii="宋体" w:eastAsia="宋体" w:hAnsi="宋体" w:cs="宋体"/>
          <w:kern w:val="0"/>
          <w:sz w:val="24"/>
          <w:szCs w:val="24"/>
        </w:rPr>
      </w:pPr>
      <w:r w:rsidRPr="006F4733">
        <w:rPr>
          <w:rFonts w:ascii="等线" w:eastAsia="等线" w:hAnsi="等线" w:cs="宋体" w:hint="eastAsia"/>
          <w:b/>
          <w:bCs/>
          <w:color w:val="1F497D"/>
          <w:kern w:val="0"/>
          <w:sz w:val="23"/>
          <w:szCs w:val="23"/>
        </w:rPr>
        <w:t>第七条采集保存生物样本的伦理审查要点</w:t>
      </w:r>
    </w:p>
    <w:p w14:paraId="2B182976" w14:textId="77777777" w:rsidR="006F4733" w:rsidRPr="006F4733" w:rsidRDefault="006F4733" w:rsidP="006F4733">
      <w:pPr>
        <w:widowControl/>
        <w:spacing w:line="480" w:lineRule="atLeast"/>
        <w:jc w:val="left"/>
        <w:rPr>
          <w:rFonts w:ascii="宋体" w:eastAsia="宋体" w:hAnsi="宋体" w:cs="宋体"/>
          <w:kern w:val="0"/>
          <w:sz w:val="24"/>
          <w:szCs w:val="24"/>
        </w:rPr>
      </w:pPr>
      <w:r w:rsidRPr="006F4733">
        <w:rPr>
          <w:rFonts w:ascii="等线" w:eastAsia="等线" w:hAnsi="等线" w:cs="宋体" w:hint="eastAsia"/>
          <w:kern w:val="0"/>
          <w:sz w:val="23"/>
          <w:szCs w:val="23"/>
        </w:rPr>
        <w:t>(一)伦理审查申请者须明确申报单位，如生物样本库所在机构研究项目负责人、生物样本库负责人或合作机构的项目负责人。</w:t>
      </w:r>
    </w:p>
    <w:p w14:paraId="58FB4DDC" w14:textId="77777777" w:rsidR="006F4733" w:rsidRPr="006F4733" w:rsidRDefault="006F4733" w:rsidP="006F4733">
      <w:pPr>
        <w:widowControl/>
        <w:spacing w:line="480" w:lineRule="atLeast"/>
        <w:jc w:val="left"/>
        <w:rPr>
          <w:rFonts w:ascii="宋体" w:eastAsia="宋体" w:hAnsi="宋体" w:cs="宋体"/>
          <w:kern w:val="0"/>
          <w:sz w:val="24"/>
          <w:szCs w:val="24"/>
        </w:rPr>
      </w:pPr>
      <w:r w:rsidRPr="006F4733">
        <w:rPr>
          <w:rFonts w:ascii="等线" w:eastAsia="等线" w:hAnsi="等线" w:cs="宋体" w:hint="eastAsia"/>
          <w:kern w:val="0"/>
          <w:sz w:val="23"/>
          <w:szCs w:val="23"/>
        </w:rPr>
        <w:t>1.有项目资助，研究目的明确的样本收集，按照研究项目递交伦理审查申请。审查要点包括：研究目的、样本收集类型、收集时限、样本收集数量和样本采集量等，应根据研究目的、样本类型、样本提供者年龄等制定合理的样本采集量。</w:t>
      </w:r>
    </w:p>
    <w:p w14:paraId="3BE6E164" w14:textId="77777777" w:rsidR="006F4733" w:rsidRPr="006F4733" w:rsidRDefault="006F4733" w:rsidP="006F4733">
      <w:pPr>
        <w:widowControl/>
        <w:spacing w:line="480" w:lineRule="atLeast"/>
        <w:jc w:val="left"/>
        <w:rPr>
          <w:rFonts w:ascii="宋体" w:eastAsia="宋体" w:hAnsi="宋体" w:cs="宋体"/>
          <w:kern w:val="0"/>
          <w:sz w:val="24"/>
          <w:szCs w:val="24"/>
        </w:rPr>
      </w:pPr>
      <w:r w:rsidRPr="006F4733">
        <w:rPr>
          <w:rFonts w:ascii="等线" w:eastAsia="等线" w:hAnsi="等线" w:cs="宋体" w:hint="eastAsia"/>
          <w:kern w:val="0"/>
          <w:sz w:val="23"/>
          <w:szCs w:val="23"/>
        </w:rPr>
        <w:t>2.对于合作机构或第三方机构研究者发起的样本收集项目，需要根据研究目的，参照上述研究项目发起的样本收集有关要求执行，注意样本采集要求需明确，收集时限清晰，样本采集量需要根据研究目的、样本提供者年龄等确定，避免采集量过大，损害样本提供者的利益。3.对于生物样本库发起或者研究者发起暂无明确目的，未获项目资助的样本收集，鼓励样本入库时进行伦理审查；可按照样本采集的通用规范或样本当前收集时的研究检测要求进行采集。建议咨询第三方专业检测机</w:t>
      </w:r>
      <w:r w:rsidRPr="006F4733">
        <w:rPr>
          <w:rFonts w:ascii="等线" w:eastAsia="等线" w:hAnsi="等线" w:cs="宋体" w:hint="eastAsia"/>
          <w:kern w:val="0"/>
          <w:sz w:val="23"/>
          <w:szCs w:val="23"/>
        </w:rPr>
        <w:lastRenderedPageBreak/>
        <w:t xml:space="preserve">构，明确样本采集的具体要求，通过样本库采集、保存生物样本及其必要的相关信息，避免采集不合格的生物样本。　　</w:t>
      </w:r>
    </w:p>
    <w:p w14:paraId="23618575" w14:textId="77777777" w:rsidR="006F4733" w:rsidRPr="006F4733" w:rsidRDefault="006F4733" w:rsidP="006F4733">
      <w:pPr>
        <w:widowControl/>
        <w:spacing w:line="480" w:lineRule="atLeast"/>
        <w:jc w:val="left"/>
        <w:rPr>
          <w:rFonts w:ascii="宋体" w:eastAsia="宋体" w:hAnsi="宋体" w:cs="宋体"/>
          <w:kern w:val="0"/>
          <w:sz w:val="24"/>
          <w:szCs w:val="24"/>
        </w:rPr>
      </w:pPr>
      <w:r w:rsidRPr="006F4733">
        <w:rPr>
          <w:rFonts w:ascii="等线" w:eastAsia="等线" w:hAnsi="等线" w:cs="宋体" w:hint="eastAsia"/>
          <w:kern w:val="0"/>
          <w:sz w:val="23"/>
          <w:szCs w:val="23"/>
        </w:rPr>
        <w:t xml:space="preserve">4.机构或企业新建样本库的伦理申请，应当满足下述条件：（1）所在机构具有法人资格；（2）采集目的合法、合规、明确；（3）采集方案合理；（4）通过伦理审查；（5）具有相应的样本管理部门和管理制度；（6）具有与采集保存相适应的场所、设施、设备和人员。　　</w:t>
      </w:r>
    </w:p>
    <w:p w14:paraId="6F49A1F5" w14:textId="77777777" w:rsidR="006F4733" w:rsidRPr="006F4733" w:rsidRDefault="006F4733" w:rsidP="006F4733">
      <w:pPr>
        <w:widowControl/>
        <w:spacing w:line="480" w:lineRule="atLeast"/>
        <w:jc w:val="left"/>
        <w:rPr>
          <w:rFonts w:ascii="宋体" w:eastAsia="宋体" w:hAnsi="宋体" w:cs="宋体"/>
          <w:kern w:val="0"/>
          <w:sz w:val="24"/>
          <w:szCs w:val="24"/>
        </w:rPr>
      </w:pPr>
      <w:r w:rsidRPr="006F4733">
        <w:rPr>
          <w:rFonts w:ascii="等线" w:eastAsia="等线" w:hAnsi="等线" w:cs="宋体" w:hint="eastAsia"/>
          <w:kern w:val="0"/>
          <w:sz w:val="23"/>
          <w:szCs w:val="23"/>
        </w:rPr>
        <w:t xml:space="preserve">(二)研究者的资质、经验和能力须符合要求，研究者须为本机构成员或符合区域伦理委员会的管辖范围、责权关系，对于不符合管辖要求的申请可以拒绝或建议到相应的机构申请伦理审查。具备相关研究经历或相应研究背景及能力；对于中级以下研究者或不具备相应研究经历申请人，需从严审查或咨询相关领域专家意见，避免过高研究风险。  　　</w:t>
      </w:r>
    </w:p>
    <w:p w14:paraId="76D726A4" w14:textId="77777777" w:rsidR="006F4733" w:rsidRPr="006F4733" w:rsidRDefault="006F4733" w:rsidP="006F4733">
      <w:pPr>
        <w:widowControl/>
        <w:spacing w:line="480" w:lineRule="atLeast"/>
        <w:jc w:val="left"/>
        <w:rPr>
          <w:rFonts w:ascii="宋体" w:eastAsia="宋体" w:hAnsi="宋体" w:cs="宋体"/>
          <w:kern w:val="0"/>
          <w:sz w:val="24"/>
          <w:szCs w:val="24"/>
        </w:rPr>
      </w:pPr>
      <w:r w:rsidRPr="006F4733">
        <w:rPr>
          <w:rFonts w:ascii="等线" w:eastAsia="等线" w:hAnsi="等线" w:cs="宋体" w:hint="eastAsia"/>
          <w:kern w:val="0"/>
          <w:sz w:val="23"/>
          <w:szCs w:val="23"/>
        </w:rPr>
        <w:t xml:space="preserve">(三)研究方案科学、样本收集量有依据。研究方案的科学性是伦理审查的重要基础。对于研究者发起未获资助的项目，建议有条件的机构经科学学术委员会或相关领域的2名专家审查推荐评估并出具推荐意见书。对于样本库发起的样本收集，需要结合机构的研究重点学科或方向进行，提供论证评估报告。　　</w:t>
      </w:r>
    </w:p>
    <w:p w14:paraId="36F25E7C" w14:textId="77777777" w:rsidR="006F4733" w:rsidRPr="006F4733" w:rsidRDefault="006F4733" w:rsidP="006F4733">
      <w:pPr>
        <w:widowControl/>
        <w:spacing w:line="480" w:lineRule="atLeast"/>
        <w:jc w:val="left"/>
        <w:rPr>
          <w:rFonts w:ascii="宋体" w:eastAsia="宋体" w:hAnsi="宋体" w:cs="宋体"/>
          <w:kern w:val="0"/>
          <w:sz w:val="24"/>
          <w:szCs w:val="24"/>
        </w:rPr>
      </w:pPr>
      <w:r w:rsidRPr="006F4733">
        <w:rPr>
          <w:rFonts w:ascii="等线" w:eastAsia="等线" w:hAnsi="等线" w:cs="宋体" w:hint="eastAsia"/>
          <w:kern w:val="0"/>
          <w:sz w:val="23"/>
          <w:szCs w:val="23"/>
        </w:rPr>
        <w:t xml:space="preserve">(四)样本提供者的风险受益比合理。　　</w:t>
      </w:r>
    </w:p>
    <w:p w14:paraId="0B1F8D19" w14:textId="77777777" w:rsidR="006F4733" w:rsidRPr="006F4733" w:rsidRDefault="006F4733" w:rsidP="006F4733">
      <w:pPr>
        <w:widowControl/>
        <w:spacing w:line="480" w:lineRule="atLeast"/>
        <w:jc w:val="left"/>
        <w:rPr>
          <w:rFonts w:ascii="宋体" w:eastAsia="宋体" w:hAnsi="宋体" w:cs="宋体"/>
          <w:kern w:val="0"/>
          <w:sz w:val="24"/>
          <w:szCs w:val="24"/>
        </w:rPr>
      </w:pPr>
      <w:r w:rsidRPr="006F4733">
        <w:rPr>
          <w:rFonts w:ascii="等线" w:eastAsia="等线" w:hAnsi="等线" w:cs="宋体" w:hint="eastAsia"/>
          <w:kern w:val="0"/>
          <w:sz w:val="23"/>
          <w:szCs w:val="23"/>
        </w:rPr>
        <w:t xml:space="preserve">(五)生物样本库知情同意书的规范性（目的、样本量与类型、隐私保护措施、退出和样本销毁程序、受益、风险、研究结果反馈和披露、知识产权、联系信息等）和知情同意过程的规范性。　　</w:t>
      </w:r>
    </w:p>
    <w:p w14:paraId="5474A796" w14:textId="77777777" w:rsidR="006F4733" w:rsidRPr="006F4733" w:rsidRDefault="006F4733" w:rsidP="006F4733">
      <w:pPr>
        <w:widowControl/>
        <w:spacing w:line="480" w:lineRule="atLeast"/>
        <w:jc w:val="left"/>
        <w:rPr>
          <w:rFonts w:ascii="宋体" w:eastAsia="宋体" w:hAnsi="宋体" w:cs="宋体"/>
          <w:kern w:val="0"/>
          <w:sz w:val="24"/>
          <w:szCs w:val="24"/>
        </w:rPr>
      </w:pPr>
      <w:r w:rsidRPr="006F4733">
        <w:rPr>
          <w:rFonts w:ascii="等线" w:eastAsia="等线" w:hAnsi="等线" w:cs="宋体" w:hint="eastAsia"/>
          <w:kern w:val="0"/>
          <w:sz w:val="23"/>
          <w:szCs w:val="23"/>
        </w:rPr>
        <w:t xml:space="preserve">(六)知情同意书须涵盖样本提供者的隐私保护和数据安全、研究结果反馈和披露方式、退出和样本销毁程序等内容。涉及国际合作（包括合作方为国外机构或参与人中有国外人员）的项目，需要到科技部人类遗传资源管理机构网站申请备案。　　</w:t>
      </w:r>
    </w:p>
    <w:p w14:paraId="1A4E057A" w14:textId="77777777" w:rsidR="006F4733" w:rsidRPr="006F4733" w:rsidRDefault="006F4733" w:rsidP="006F4733">
      <w:pPr>
        <w:widowControl/>
        <w:spacing w:line="480" w:lineRule="atLeast"/>
        <w:jc w:val="left"/>
        <w:rPr>
          <w:rFonts w:ascii="宋体" w:eastAsia="宋体" w:hAnsi="宋体" w:cs="宋体"/>
          <w:kern w:val="0"/>
          <w:sz w:val="24"/>
          <w:szCs w:val="24"/>
        </w:rPr>
      </w:pPr>
      <w:r w:rsidRPr="006F4733">
        <w:rPr>
          <w:rFonts w:ascii="等线" w:eastAsia="等线" w:hAnsi="等线" w:cs="宋体" w:hint="eastAsia"/>
          <w:kern w:val="0"/>
          <w:sz w:val="23"/>
          <w:szCs w:val="23"/>
        </w:rPr>
        <w:t xml:space="preserve">(七)推荐签署独立的样本收集知情同意书，若与其他临床告知书或手术同意书等合并签署，告知书内容须加入样本收集的内容并且经过机构伦理委员会审查通过，签署过程须体现样本提供者的知情同意。样本收集的同时如果采用问卷等方式采集其他相关的信息须在知情同意书中说明。　　</w:t>
      </w:r>
    </w:p>
    <w:p w14:paraId="3E34E6F2" w14:textId="77777777" w:rsidR="006F4733" w:rsidRPr="006F4733" w:rsidRDefault="006F4733" w:rsidP="006F4733">
      <w:pPr>
        <w:widowControl/>
        <w:spacing w:line="480" w:lineRule="atLeast"/>
        <w:jc w:val="left"/>
        <w:rPr>
          <w:rFonts w:ascii="宋体" w:eastAsia="宋体" w:hAnsi="宋体" w:cs="宋体"/>
          <w:kern w:val="0"/>
          <w:sz w:val="24"/>
          <w:szCs w:val="24"/>
        </w:rPr>
      </w:pPr>
      <w:r w:rsidRPr="006F4733">
        <w:rPr>
          <w:rFonts w:ascii="等线" w:eastAsia="等线" w:hAnsi="等线" w:cs="宋体" w:hint="eastAsia"/>
          <w:kern w:val="0"/>
          <w:sz w:val="23"/>
          <w:szCs w:val="23"/>
        </w:rPr>
        <w:t xml:space="preserve">(八)科学合理地制定样本提供者的纳入标准和排除标准，包括样本提供者的性别、年龄、疾病诊断或健康人群的筛查条件等。排除标准需要明确具体的排除条件。　　</w:t>
      </w:r>
    </w:p>
    <w:p w14:paraId="0E8CB2A6" w14:textId="77777777" w:rsidR="006F4733" w:rsidRPr="006F4733" w:rsidRDefault="006F4733" w:rsidP="006F4733">
      <w:pPr>
        <w:widowControl/>
        <w:spacing w:line="480" w:lineRule="atLeast"/>
        <w:jc w:val="left"/>
        <w:rPr>
          <w:rFonts w:ascii="宋体" w:eastAsia="宋体" w:hAnsi="宋体" w:cs="宋体"/>
          <w:kern w:val="0"/>
          <w:sz w:val="24"/>
          <w:szCs w:val="24"/>
        </w:rPr>
      </w:pPr>
      <w:r w:rsidRPr="006F4733">
        <w:rPr>
          <w:rFonts w:ascii="等线" w:eastAsia="等线" w:hAnsi="等线" w:cs="宋体" w:hint="eastAsia"/>
          <w:kern w:val="0"/>
          <w:sz w:val="23"/>
          <w:szCs w:val="23"/>
        </w:rPr>
        <w:lastRenderedPageBreak/>
        <w:t xml:space="preserve">(九)样本提供者权益保护措施的有效性、样本提供者参加过程中的费用、补偿、产生损害的赔偿方式和应对措施、保险政策。　　</w:t>
      </w:r>
    </w:p>
    <w:p w14:paraId="46AE50E3" w14:textId="77777777" w:rsidR="006F4733" w:rsidRPr="006F4733" w:rsidRDefault="006F4733" w:rsidP="006F4733">
      <w:pPr>
        <w:widowControl/>
        <w:spacing w:line="480" w:lineRule="atLeast"/>
        <w:jc w:val="left"/>
        <w:rPr>
          <w:rFonts w:ascii="宋体" w:eastAsia="宋体" w:hAnsi="宋体" w:cs="宋体"/>
          <w:kern w:val="0"/>
          <w:sz w:val="24"/>
          <w:szCs w:val="24"/>
        </w:rPr>
      </w:pPr>
      <w:r w:rsidRPr="006F4733">
        <w:rPr>
          <w:rFonts w:ascii="等线" w:eastAsia="等线" w:hAnsi="等线" w:cs="宋体" w:hint="eastAsia"/>
          <w:kern w:val="0"/>
          <w:sz w:val="23"/>
          <w:szCs w:val="23"/>
        </w:rPr>
        <w:t xml:space="preserve">(十)利益冲突及其回避措施（详见第六章）。　　</w:t>
      </w:r>
    </w:p>
    <w:p w14:paraId="2861F25A" w14:textId="77777777" w:rsidR="006F4733" w:rsidRPr="006F4733" w:rsidRDefault="006F4733" w:rsidP="006F4733">
      <w:pPr>
        <w:widowControl/>
        <w:spacing w:line="480" w:lineRule="atLeast"/>
        <w:jc w:val="left"/>
        <w:rPr>
          <w:rFonts w:ascii="宋体" w:eastAsia="宋体" w:hAnsi="宋体" w:cs="宋体"/>
          <w:kern w:val="0"/>
          <w:sz w:val="24"/>
          <w:szCs w:val="24"/>
        </w:rPr>
      </w:pPr>
      <w:r w:rsidRPr="006F4733">
        <w:rPr>
          <w:rFonts w:ascii="等线" w:eastAsia="等线" w:hAnsi="等线" w:cs="宋体" w:hint="eastAsia"/>
          <w:kern w:val="0"/>
          <w:sz w:val="23"/>
          <w:szCs w:val="23"/>
        </w:rPr>
        <w:t xml:space="preserve">(十一)研究方案实施不当造成社会舆论风险的可能性及其应对措施。　　</w:t>
      </w:r>
    </w:p>
    <w:p w14:paraId="509B3106" w14:textId="77777777" w:rsidR="006F4733" w:rsidRPr="006F4733" w:rsidRDefault="006F4733" w:rsidP="006F4733">
      <w:pPr>
        <w:widowControl/>
        <w:spacing w:line="480" w:lineRule="atLeast"/>
        <w:jc w:val="left"/>
        <w:rPr>
          <w:rFonts w:ascii="宋体" w:eastAsia="宋体" w:hAnsi="宋体" w:cs="宋体"/>
          <w:kern w:val="0"/>
          <w:sz w:val="24"/>
          <w:szCs w:val="24"/>
        </w:rPr>
      </w:pPr>
      <w:r w:rsidRPr="006F4733">
        <w:rPr>
          <w:rFonts w:ascii="等线" w:eastAsia="等线" w:hAnsi="等线" w:cs="宋体" w:hint="eastAsia"/>
          <w:b/>
          <w:bCs/>
          <w:color w:val="1F497D"/>
          <w:kern w:val="0"/>
          <w:sz w:val="23"/>
          <w:szCs w:val="23"/>
        </w:rPr>
        <w:t xml:space="preserve">第八条使用生物样本开展研究的伦理审查要点　</w:t>
      </w:r>
      <w:r w:rsidRPr="006F4733">
        <w:rPr>
          <w:rFonts w:ascii="等线" w:eastAsia="等线" w:hAnsi="等线" w:cs="宋体" w:hint="eastAsia"/>
          <w:kern w:val="0"/>
          <w:sz w:val="23"/>
          <w:szCs w:val="23"/>
        </w:rPr>
        <w:t xml:space="preserve">　</w:t>
      </w:r>
    </w:p>
    <w:p w14:paraId="6CB49436" w14:textId="77777777" w:rsidR="006F4733" w:rsidRPr="006F4733" w:rsidRDefault="006F4733" w:rsidP="006F4733">
      <w:pPr>
        <w:widowControl/>
        <w:spacing w:line="480" w:lineRule="atLeast"/>
        <w:jc w:val="left"/>
        <w:rPr>
          <w:rFonts w:ascii="宋体" w:eastAsia="宋体" w:hAnsi="宋体" w:cs="宋体"/>
          <w:kern w:val="0"/>
          <w:sz w:val="24"/>
          <w:szCs w:val="24"/>
        </w:rPr>
      </w:pPr>
      <w:r w:rsidRPr="006F4733">
        <w:rPr>
          <w:rFonts w:ascii="等线" w:eastAsia="等线" w:hAnsi="等线" w:cs="宋体" w:hint="eastAsia"/>
          <w:kern w:val="0"/>
          <w:sz w:val="23"/>
          <w:szCs w:val="23"/>
        </w:rPr>
        <w:t xml:space="preserve">(一)样本出库时伦理审查，需考虑与样本入库时伦理审查批准内容的一致性以及样本出库的频次。1.样本收集时以研究项目申请入库并已经通过伦理委员会审查批准，出库时可以免除审查。若样本使用人和收集人不一致时，需要再次申请审查。2.样本收集时研究目的不明确的样本申请出库时，样本使用者需要申请伦理委员会审查。具体审查方式由伦理委员会决定。3.同一研究项目后续多次出库时并且经过伦理审查，无需每次出库都申请伦理审查，但是需要到样本库办理相关手续并且备案前次的伦理审查批件。　　</w:t>
      </w:r>
    </w:p>
    <w:p w14:paraId="66A6BE12" w14:textId="77777777" w:rsidR="006F4733" w:rsidRPr="006F4733" w:rsidRDefault="006F4733" w:rsidP="006F4733">
      <w:pPr>
        <w:widowControl/>
        <w:spacing w:line="480" w:lineRule="atLeast"/>
        <w:jc w:val="left"/>
        <w:rPr>
          <w:rFonts w:ascii="宋体" w:eastAsia="宋体" w:hAnsi="宋体" w:cs="宋体"/>
          <w:kern w:val="0"/>
          <w:sz w:val="24"/>
          <w:szCs w:val="24"/>
        </w:rPr>
      </w:pPr>
      <w:r w:rsidRPr="006F4733">
        <w:rPr>
          <w:rFonts w:ascii="等线" w:eastAsia="等线" w:hAnsi="等线" w:cs="宋体" w:hint="eastAsia"/>
          <w:kern w:val="0"/>
          <w:sz w:val="23"/>
          <w:szCs w:val="23"/>
        </w:rPr>
        <w:t xml:space="preserve">(二)样本出库时，样本库管理机构需要和样本使用者签署样本出库转移协议（见附录3），尤其是样本使用者和收集人非同一人员或涉及机构外人员与机构内人员合作使用样本时，协议包括样本收集是否收取处理费用、发表文献或申请专利时如何标注样本来源，研究结果反馈和信息披露方式、利益分配和成果如何共享、如何避免利益冲突等（详见第五章利益共享和第六章利益冲突）。　　</w:t>
      </w:r>
    </w:p>
    <w:p w14:paraId="25D6AC74" w14:textId="77777777" w:rsidR="006F4733" w:rsidRPr="006F4733" w:rsidRDefault="006F4733" w:rsidP="006F4733">
      <w:pPr>
        <w:widowControl/>
        <w:spacing w:line="480" w:lineRule="atLeast"/>
        <w:jc w:val="left"/>
        <w:rPr>
          <w:rFonts w:ascii="宋体" w:eastAsia="宋体" w:hAnsi="宋体" w:cs="宋体"/>
          <w:kern w:val="0"/>
          <w:sz w:val="24"/>
          <w:szCs w:val="24"/>
        </w:rPr>
      </w:pPr>
      <w:r w:rsidRPr="006F4733">
        <w:rPr>
          <w:rFonts w:ascii="等线" w:eastAsia="等线" w:hAnsi="等线" w:cs="宋体" w:hint="eastAsia"/>
          <w:kern w:val="0"/>
          <w:sz w:val="23"/>
          <w:szCs w:val="23"/>
        </w:rPr>
        <w:t xml:space="preserve">(三)样本提供者的隐私和数据安全必须有具体措施。样本出库时姓名、性别、联系方式和身份证号等可识别信息必须经过匿名化处理。　　</w:t>
      </w:r>
    </w:p>
    <w:p w14:paraId="37A2B7E8" w14:textId="77777777" w:rsidR="006F4733" w:rsidRPr="006F4733" w:rsidRDefault="006F4733" w:rsidP="006F4733">
      <w:pPr>
        <w:widowControl/>
        <w:spacing w:line="480" w:lineRule="atLeast"/>
        <w:jc w:val="left"/>
        <w:rPr>
          <w:rFonts w:ascii="宋体" w:eastAsia="宋体" w:hAnsi="宋体" w:cs="宋体"/>
          <w:kern w:val="0"/>
          <w:sz w:val="24"/>
          <w:szCs w:val="24"/>
        </w:rPr>
      </w:pPr>
      <w:r w:rsidRPr="006F4733">
        <w:rPr>
          <w:rFonts w:ascii="等线" w:eastAsia="等线" w:hAnsi="等线" w:cs="宋体" w:hint="eastAsia"/>
          <w:kern w:val="0"/>
          <w:sz w:val="23"/>
          <w:szCs w:val="23"/>
        </w:rPr>
        <w:t xml:space="preserve">(四)鼓励生物样本共享使用，充分发挥生物样本的科学价值。多中心研究可以建立样本协作收集审查机制，确保各项目研究机构遵循一致性和及时性原则。项目牵头单位的伦理委员会或区域伦理委员会负责项目审查，并将项目审查结果提供给参与机构的伦理委员会备案参考，参与机构的伦理委员会应当及时对参与的研究项目进行伦理审查，鼓励多中心项目开展和科研协作，建议快速审查，审查结果不一致时经项目参与人及时反馈给项目牵头单位或区域伦理委员会。　　</w:t>
      </w:r>
    </w:p>
    <w:p w14:paraId="787609FB" w14:textId="77777777" w:rsidR="006F4733" w:rsidRPr="006F4733" w:rsidRDefault="006F4733" w:rsidP="006F4733">
      <w:pPr>
        <w:widowControl/>
        <w:spacing w:line="480" w:lineRule="atLeast"/>
        <w:jc w:val="left"/>
        <w:rPr>
          <w:rFonts w:ascii="宋体" w:eastAsia="宋体" w:hAnsi="宋体" w:cs="宋体"/>
          <w:kern w:val="0"/>
          <w:sz w:val="24"/>
          <w:szCs w:val="24"/>
        </w:rPr>
      </w:pPr>
      <w:r w:rsidRPr="006F4733">
        <w:rPr>
          <w:rFonts w:ascii="等线" w:eastAsia="等线" w:hAnsi="等线" w:cs="宋体" w:hint="eastAsia"/>
          <w:kern w:val="0"/>
          <w:sz w:val="23"/>
          <w:szCs w:val="23"/>
        </w:rPr>
        <w:t>(五)涉及境外机构或者个人与国内医疗卫生机构合作开展涉及人的生物医学研究项目，包括生物样本或涉及人的数据，在向国内机构的伦理委员会申请研究项目伦理审查的同时，需在科技部人类遗传资源管理机构网站备案。涉及样本出口的，还须</w:t>
      </w:r>
      <w:r w:rsidRPr="006F4733">
        <w:rPr>
          <w:rFonts w:ascii="等线" w:eastAsia="等线" w:hAnsi="等线" w:cs="宋体" w:hint="eastAsia"/>
          <w:kern w:val="0"/>
          <w:sz w:val="23"/>
          <w:szCs w:val="23"/>
        </w:rPr>
        <w:lastRenderedPageBreak/>
        <w:t xml:space="preserve">申请获得科技部出具的人类遗传资源材料出境证明，并在合作结束后6个月内向科技部人类遗传资源办公室提交合作研究情况报告。　　</w:t>
      </w:r>
    </w:p>
    <w:p w14:paraId="6369E60E" w14:textId="77777777" w:rsidR="006F4733" w:rsidRPr="006F4733" w:rsidRDefault="006F4733" w:rsidP="006F4733">
      <w:pPr>
        <w:widowControl/>
        <w:spacing w:line="480" w:lineRule="atLeast"/>
        <w:jc w:val="left"/>
        <w:rPr>
          <w:rFonts w:ascii="宋体" w:eastAsia="宋体" w:hAnsi="宋体" w:cs="宋体"/>
          <w:kern w:val="0"/>
          <w:sz w:val="24"/>
          <w:szCs w:val="24"/>
        </w:rPr>
      </w:pPr>
      <w:r w:rsidRPr="006F4733">
        <w:rPr>
          <w:rFonts w:ascii="等线" w:eastAsia="等线" w:hAnsi="等线" w:cs="宋体" w:hint="eastAsia"/>
          <w:b/>
          <w:bCs/>
          <w:color w:val="1F497D"/>
          <w:kern w:val="0"/>
          <w:sz w:val="23"/>
          <w:szCs w:val="23"/>
        </w:rPr>
        <w:t xml:space="preserve">第九条伦理审查的方式和适用条件　</w:t>
      </w:r>
      <w:r w:rsidRPr="006F4733">
        <w:rPr>
          <w:rFonts w:ascii="等线" w:eastAsia="等线" w:hAnsi="等线" w:cs="宋体" w:hint="eastAsia"/>
          <w:kern w:val="0"/>
          <w:sz w:val="23"/>
          <w:szCs w:val="23"/>
        </w:rPr>
        <w:t xml:space="preserve">　</w:t>
      </w:r>
    </w:p>
    <w:p w14:paraId="70AB9B4C" w14:textId="77777777" w:rsidR="006F4733" w:rsidRPr="006F4733" w:rsidRDefault="006F4733" w:rsidP="006F4733">
      <w:pPr>
        <w:widowControl/>
        <w:spacing w:line="480" w:lineRule="atLeast"/>
        <w:ind w:firstLine="420"/>
        <w:jc w:val="left"/>
        <w:rPr>
          <w:rFonts w:ascii="宋体" w:eastAsia="宋体" w:hAnsi="宋体" w:cs="宋体"/>
          <w:kern w:val="0"/>
          <w:sz w:val="24"/>
          <w:szCs w:val="24"/>
        </w:rPr>
      </w:pPr>
      <w:r w:rsidRPr="006F4733">
        <w:rPr>
          <w:rFonts w:ascii="等线" w:eastAsia="等线" w:hAnsi="等线" w:cs="宋体" w:hint="eastAsia"/>
          <w:kern w:val="0"/>
          <w:sz w:val="23"/>
          <w:szCs w:val="23"/>
        </w:rPr>
        <w:t xml:space="preserve">伦理审查的方式通常包括会议审查、快速审查两种方式。涉及生物样本库的伦理审查方式的适用条件如下：　　</w:t>
      </w:r>
    </w:p>
    <w:p w14:paraId="0271A840" w14:textId="77777777" w:rsidR="006F4733" w:rsidRPr="006F4733" w:rsidRDefault="006F4733" w:rsidP="006F4733">
      <w:pPr>
        <w:widowControl/>
        <w:spacing w:line="480" w:lineRule="atLeast"/>
        <w:jc w:val="left"/>
        <w:rPr>
          <w:rFonts w:ascii="宋体" w:eastAsia="宋体" w:hAnsi="宋体" w:cs="宋体"/>
          <w:kern w:val="0"/>
          <w:sz w:val="24"/>
          <w:szCs w:val="24"/>
        </w:rPr>
      </w:pPr>
      <w:r w:rsidRPr="006F4733">
        <w:rPr>
          <w:rFonts w:ascii="等线" w:eastAsia="等线" w:hAnsi="等线" w:cs="宋体" w:hint="eastAsia"/>
          <w:kern w:val="0"/>
          <w:sz w:val="23"/>
          <w:szCs w:val="23"/>
        </w:rPr>
        <w:t xml:space="preserve">（一）会议审查：涉及生物样本的采集或保存等样本量较大（常见疾病200例以上或罕见病20例以上）；涉及少数民族样本；涉及儿童、孕妇和限制行为能力的特殊人群样本；涉及多中心研究样本收集；涉及样本收集人和机构外人员或机构合作的项目；涉及国际合作或境外人员参与及数据共享的研究；伦理委员会认为的其他具有潜在利益冲突或较高风险的样本收集项目。　　</w:t>
      </w:r>
    </w:p>
    <w:p w14:paraId="5D50599E" w14:textId="77777777" w:rsidR="006F4733" w:rsidRPr="006F4733" w:rsidRDefault="006F4733" w:rsidP="006F4733">
      <w:pPr>
        <w:widowControl/>
        <w:spacing w:line="480" w:lineRule="atLeast"/>
        <w:jc w:val="left"/>
        <w:rPr>
          <w:rFonts w:ascii="宋体" w:eastAsia="宋体" w:hAnsi="宋体" w:cs="宋体"/>
          <w:kern w:val="0"/>
          <w:sz w:val="24"/>
          <w:szCs w:val="24"/>
        </w:rPr>
      </w:pPr>
      <w:r w:rsidRPr="006F4733">
        <w:rPr>
          <w:rFonts w:ascii="等线" w:eastAsia="等线" w:hAnsi="等线" w:cs="宋体" w:hint="eastAsia"/>
          <w:kern w:val="0"/>
          <w:sz w:val="23"/>
          <w:szCs w:val="23"/>
        </w:rPr>
        <w:t>（二）快速审查：生物样本的采集、保存等风险较低，例如，收集检测剩余且无个人相关信息的样本；多中心研究中已经牵头单位或区域伦理委员会审查同意，参与机构的伦理审查项目；会议审查修改后作较小修改的项目；研究风险不大于最小风险的研究项目。可由伦理委员会主任或副主任指定的伦理委员进行快速审查。　　特别说明，如研究涉及检测剩余的生物样本仅用于检测试剂或设备的验证，不涉及患者的隐私；或者既往收集的生物样本，具有较大的科学价值又无法联系到样本捐赠人，研究的风险不高于最低风险，在递交伦理委员会审查时可以申请免除知情同意。</w:t>
      </w:r>
    </w:p>
    <w:p w14:paraId="6E8AEF58" w14:textId="77777777" w:rsidR="006F4733" w:rsidRPr="006F4733" w:rsidRDefault="006F4733" w:rsidP="006F4733">
      <w:pPr>
        <w:widowControl/>
        <w:spacing w:line="480" w:lineRule="atLeast"/>
        <w:jc w:val="left"/>
        <w:rPr>
          <w:rFonts w:ascii="宋体" w:eastAsia="宋体" w:hAnsi="宋体" w:cs="宋体"/>
          <w:kern w:val="0"/>
          <w:sz w:val="24"/>
          <w:szCs w:val="24"/>
        </w:rPr>
      </w:pPr>
      <w:r w:rsidRPr="006F4733">
        <w:rPr>
          <w:rFonts w:ascii="等线" w:eastAsia="等线" w:hAnsi="等线" w:cs="宋体" w:hint="eastAsia"/>
          <w:b/>
          <w:bCs/>
          <w:color w:val="1F497D"/>
          <w:kern w:val="0"/>
          <w:sz w:val="23"/>
          <w:szCs w:val="23"/>
        </w:rPr>
        <w:t xml:space="preserve">第十条样本申请伦理审查结果　　</w:t>
      </w:r>
    </w:p>
    <w:p w14:paraId="630CF7DB" w14:textId="77777777" w:rsidR="006F4733" w:rsidRPr="006F4733" w:rsidRDefault="006F4733" w:rsidP="006F4733">
      <w:pPr>
        <w:widowControl/>
        <w:spacing w:line="480" w:lineRule="atLeast"/>
        <w:ind w:firstLine="420"/>
        <w:jc w:val="left"/>
        <w:rPr>
          <w:rFonts w:ascii="宋体" w:eastAsia="宋体" w:hAnsi="宋体" w:cs="宋体"/>
          <w:kern w:val="0"/>
          <w:sz w:val="24"/>
          <w:szCs w:val="24"/>
        </w:rPr>
      </w:pPr>
      <w:r w:rsidRPr="006F4733">
        <w:rPr>
          <w:rFonts w:ascii="等线" w:eastAsia="等线" w:hAnsi="等线" w:cs="宋体" w:hint="eastAsia"/>
          <w:kern w:val="0"/>
          <w:sz w:val="23"/>
          <w:szCs w:val="23"/>
        </w:rPr>
        <w:t>伦理委员会应当对审查的研究项目作出同意、修改后同意、修改后再审、不同意、暂停或者终止研究的决定，并说明理由。</w:t>
      </w:r>
    </w:p>
    <w:p w14:paraId="038D7430" w14:textId="77777777" w:rsidR="006F4733" w:rsidRPr="006F4733" w:rsidRDefault="006F4733" w:rsidP="006F4733">
      <w:pPr>
        <w:widowControl/>
        <w:spacing w:line="480" w:lineRule="atLeast"/>
        <w:ind w:firstLine="420"/>
        <w:jc w:val="left"/>
        <w:rPr>
          <w:rFonts w:ascii="宋体" w:eastAsia="宋体" w:hAnsi="宋体" w:cs="宋体"/>
          <w:kern w:val="0"/>
          <w:sz w:val="24"/>
          <w:szCs w:val="24"/>
        </w:rPr>
      </w:pPr>
      <w:r w:rsidRPr="006F4733">
        <w:rPr>
          <w:rFonts w:ascii="等线" w:eastAsia="等线" w:hAnsi="等线" w:cs="宋体" w:hint="eastAsia"/>
          <w:kern w:val="0"/>
          <w:sz w:val="23"/>
          <w:szCs w:val="23"/>
        </w:rPr>
        <w:t xml:space="preserve">对于最低风险的项目或做较小修改后再次审查的项目做出修改后同意；并在收到相应修改后出具伦理审查批件。经过伦理委员会审查存在明显的不足，需要修改后再次会议审查的项目，申请人应当对研究方案或知情同意书进行修改并再次提交伦理委员会审查。具有较大伦理风险的项目，经伦理审查一半以上伦理委员不同意而未获得伦理委员会审查批准的，暂停或终止样本收集，项目不得开展收集样本工作。　　</w:t>
      </w:r>
    </w:p>
    <w:p w14:paraId="64AF10EE" w14:textId="77777777" w:rsidR="006F4733" w:rsidRPr="006F4733" w:rsidRDefault="006F4733" w:rsidP="006F4733">
      <w:pPr>
        <w:widowControl/>
        <w:spacing w:line="480" w:lineRule="atLeast"/>
        <w:jc w:val="left"/>
        <w:rPr>
          <w:rFonts w:ascii="宋体" w:eastAsia="宋体" w:hAnsi="宋体" w:cs="宋体"/>
          <w:kern w:val="0"/>
          <w:sz w:val="24"/>
          <w:szCs w:val="24"/>
        </w:rPr>
      </w:pPr>
      <w:r w:rsidRPr="006F4733">
        <w:rPr>
          <w:rFonts w:ascii="等线" w:eastAsia="等线" w:hAnsi="等线" w:cs="宋体" w:hint="eastAsia"/>
          <w:b/>
          <w:bCs/>
          <w:color w:val="1F497D"/>
          <w:kern w:val="0"/>
          <w:sz w:val="23"/>
          <w:szCs w:val="23"/>
        </w:rPr>
        <w:t xml:space="preserve">第十一条项目的跟踪审查　　</w:t>
      </w:r>
    </w:p>
    <w:p w14:paraId="2B295CD8" w14:textId="77777777" w:rsidR="006F4733" w:rsidRPr="006F4733" w:rsidRDefault="006F4733" w:rsidP="006F4733">
      <w:pPr>
        <w:widowControl/>
        <w:spacing w:line="480" w:lineRule="atLeast"/>
        <w:ind w:firstLine="420"/>
        <w:jc w:val="left"/>
        <w:rPr>
          <w:rFonts w:ascii="宋体" w:eastAsia="宋体" w:hAnsi="宋体" w:cs="宋体"/>
          <w:kern w:val="0"/>
          <w:sz w:val="24"/>
          <w:szCs w:val="24"/>
        </w:rPr>
      </w:pPr>
      <w:r w:rsidRPr="006F4733">
        <w:rPr>
          <w:rFonts w:ascii="等线" w:eastAsia="等线" w:hAnsi="等线" w:cs="宋体" w:hint="eastAsia"/>
          <w:kern w:val="0"/>
          <w:sz w:val="23"/>
          <w:szCs w:val="23"/>
        </w:rPr>
        <w:lastRenderedPageBreak/>
        <w:t>对已批准实施的研究项目，伦理委员会应当根据跟踪审查的频率指定委员进行跟踪审查。跟踪审查包括以下内容：</w:t>
      </w:r>
    </w:p>
    <w:p w14:paraId="6CDB90E6" w14:textId="77777777" w:rsidR="006F4733" w:rsidRPr="006F4733" w:rsidRDefault="006F4733" w:rsidP="006F4733">
      <w:pPr>
        <w:widowControl/>
        <w:spacing w:line="480" w:lineRule="atLeast"/>
        <w:jc w:val="left"/>
        <w:rPr>
          <w:rFonts w:ascii="宋体" w:eastAsia="宋体" w:hAnsi="宋体" w:cs="宋体"/>
          <w:kern w:val="0"/>
          <w:sz w:val="24"/>
          <w:szCs w:val="24"/>
        </w:rPr>
      </w:pPr>
      <w:r w:rsidRPr="006F4733">
        <w:rPr>
          <w:rFonts w:ascii="等线" w:eastAsia="等线" w:hAnsi="等线" w:cs="宋体" w:hint="eastAsia"/>
          <w:kern w:val="0"/>
          <w:sz w:val="23"/>
          <w:szCs w:val="23"/>
        </w:rPr>
        <w:t xml:space="preserve">（一）是否按照已通过伦理审查的研究方案进行样本收集或保存； 　　</w:t>
      </w:r>
    </w:p>
    <w:p w14:paraId="3E52BDDE" w14:textId="77777777" w:rsidR="006F4733" w:rsidRPr="006F4733" w:rsidRDefault="006F4733" w:rsidP="006F4733">
      <w:pPr>
        <w:widowControl/>
        <w:spacing w:line="480" w:lineRule="atLeast"/>
        <w:jc w:val="left"/>
        <w:rPr>
          <w:rFonts w:ascii="宋体" w:eastAsia="宋体" w:hAnsi="宋体" w:cs="宋体"/>
          <w:kern w:val="0"/>
          <w:sz w:val="24"/>
          <w:szCs w:val="24"/>
        </w:rPr>
      </w:pPr>
      <w:r w:rsidRPr="006F4733">
        <w:rPr>
          <w:rFonts w:ascii="等线" w:eastAsia="等线" w:hAnsi="等线" w:cs="宋体" w:hint="eastAsia"/>
          <w:kern w:val="0"/>
          <w:sz w:val="23"/>
          <w:szCs w:val="23"/>
        </w:rPr>
        <w:t>（二）样本收集过程中知情同意是否规范；对于不规范的情形需要及时进行整改，整改后仍然不符合伦理要求的项目，可以通知项目负责人暂停或终止样本收集项目。对于免除知情同意是否符合相关条件；</w:t>
      </w:r>
    </w:p>
    <w:p w14:paraId="074AC04C" w14:textId="77777777" w:rsidR="006F4733" w:rsidRPr="006F4733" w:rsidRDefault="006F4733" w:rsidP="006F4733">
      <w:pPr>
        <w:widowControl/>
        <w:spacing w:line="480" w:lineRule="atLeast"/>
        <w:jc w:val="left"/>
        <w:rPr>
          <w:rFonts w:ascii="宋体" w:eastAsia="宋体" w:hAnsi="宋体" w:cs="宋体"/>
          <w:kern w:val="0"/>
          <w:sz w:val="24"/>
          <w:szCs w:val="24"/>
        </w:rPr>
      </w:pPr>
      <w:r w:rsidRPr="006F4733">
        <w:rPr>
          <w:rFonts w:ascii="等线" w:eastAsia="等线" w:hAnsi="等线" w:cs="宋体" w:hint="eastAsia"/>
          <w:kern w:val="0"/>
          <w:sz w:val="23"/>
          <w:szCs w:val="23"/>
        </w:rPr>
        <w:t xml:space="preserve">（三）根据样本收集量判断是否需要暂停或者提前终止样本收集；　</w:t>
      </w:r>
    </w:p>
    <w:p w14:paraId="59BFE47F" w14:textId="77777777" w:rsidR="006F4733" w:rsidRPr="006F4733" w:rsidRDefault="006F4733" w:rsidP="006F4733">
      <w:pPr>
        <w:widowControl/>
        <w:spacing w:line="480" w:lineRule="atLeast"/>
        <w:jc w:val="left"/>
        <w:rPr>
          <w:rFonts w:ascii="宋体" w:eastAsia="宋体" w:hAnsi="宋体" w:cs="宋体"/>
          <w:kern w:val="0"/>
          <w:sz w:val="24"/>
          <w:szCs w:val="24"/>
        </w:rPr>
      </w:pPr>
      <w:r w:rsidRPr="006F4733">
        <w:rPr>
          <w:rFonts w:ascii="等线" w:eastAsia="等线" w:hAnsi="等线" w:cs="宋体" w:hint="eastAsia"/>
          <w:kern w:val="0"/>
          <w:sz w:val="23"/>
          <w:szCs w:val="23"/>
        </w:rPr>
        <w:t>（四）其他需要审查的内容。</w:t>
      </w:r>
    </w:p>
    <w:p w14:paraId="31ADC184" w14:textId="77777777" w:rsidR="006F4733" w:rsidRPr="006F4733" w:rsidRDefault="006F4733" w:rsidP="006F4733">
      <w:pPr>
        <w:widowControl/>
        <w:spacing w:line="480" w:lineRule="atLeast"/>
        <w:ind w:firstLine="420"/>
        <w:jc w:val="left"/>
        <w:rPr>
          <w:rFonts w:ascii="宋体" w:eastAsia="宋体" w:hAnsi="宋体" w:cs="宋体"/>
          <w:kern w:val="0"/>
          <w:sz w:val="24"/>
          <w:szCs w:val="24"/>
        </w:rPr>
      </w:pPr>
      <w:r w:rsidRPr="006F4733">
        <w:rPr>
          <w:rFonts w:ascii="等线" w:eastAsia="等线" w:hAnsi="等线" w:cs="宋体" w:hint="eastAsia"/>
          <w:kern w:val="0"/>
          <w:sz w:val="23"/>
          <w:szCs w:val="23"/>
        </w:rPr>
        <w:t>跟踪审查的委员不得少于2人，在跟踪审查时应当及时将审查情况报告伦理委员会。</w:t>
      </w:r>
    </w:p>
    <w:p w14:paraId="71E5B593" w14:textId="77777777" w:rsidR="006F4733" w:rsidRPr="006F4733" w:rsidRDefault="006F4733" w:rsidP="006F4733">
      <w:pPr>
        <w:widowControl/>
        <w:jc w:val="left"/>
        <w:rPr>
          <w:rFonts w:ascii="宋体" w:eastAsia="宋体" w:hAnsi="宋体" w:cs="宋体"/>
          <w:kern w:val="0"/>
          <w:sz w:val="24"/>
          <w:szCs w:val="24"/>
        </w:rPr>
      </w:pPr>
      <w:r w:rsidRPr="006F4733">
        <w:rPr>
          <w:rFonts w:ascii="宋体" w:eastAsia="宋体" w:hAnsi="宋体" w:cs="宋体"/>
          <w:kern w:val="0"/>
          <w:sz w:val="24"/>
          <w:szCs w:val="24"/>
        </w:rPr>
        <w:t>第三章知情同意</w:t>
      </w:r>
    </w:p>
    <w:p w14:paraId="1473B354" w14:textId="77777777" w:rsidR="006F4733" w:rsidRPr="006F4733" w:rsidRDefault="006F4733" w:rsidP="006F4733">
      <w:pPr>
        <w:widowControl/>
        <w:spacing w:line="480" w:lineRule="atLeast"/>
        <w:jc w:val="left"/>
        <w:rPr>
          <w:rFonts w:ascii="宋体" w:eastAsia="宋体" w:hAnsi="宋体" w:cs="宋体"/>
          <w:kern w:val="0"/>
          <w:sz w:val="24"/>
          <w:szCs w:val="24"/>
        </w:rPr>
      </w:pPr>
      <w:r w:rsidRPr="006F4733">
        <w:rPr>
          <w:rFonts w:ascii="等线" w:eastAsia="等线" w:hAnsi="等线" w:cs="宋体" w:hint="eastAsia"/>
          <w:b/>
          <w:bCs/>
          <w:color w:val="1F497D"/>
          <w:kern w:val="0"/>
          <w:sz w:val="23"/>
          <w:szCs w:val="23"/>
        </w:rPr>
        <w:t xml:space="preserve">第十二条知情同意方式　　</w:t>
      </w:r>
    </w:p>
    <w:p w14:paraId="35B358C9" w14:textId="77777777" w:rsidR="006F4733" w:rsidRPr="006F4733" w:rsidRDefault="006F4733" w:rsidP="006F4733">
      <w:pPr>
        <w:widowControl/>
        <w:spacing w:line="480" w:lineRule="atLeast"/>
        <w:ind w:firstLine="420"/>
        <w:jc w:val="left"/>
        <w:rPr>
          <w:rFonts w:ascii="宋体" w:eastAsia="宋体" w:hAnsi="宋体" w:cs="宋体"/>
          <w:kern w:val="0"/>
          <w:sz w:val="24"/>
          <w:szCs w:val="24"/>
        </w:rPr>
      </w:pPr>
      <w:r w:rsidRPr="006F4733">
        <w:rPr>
          <w:rFonts w:ascii="等线" w:eastAsia="等线" w:hAnsi="等线" w:cs="宋体" w:hint="eastAsia"/>
          <w:kern w:val="0"/>
          <w:sz w:val="23"/>
          <w:szCs w:val="23"/>
        </w:rPr>
        <w:t xml:space="preserve">研究者收集生物样本及其相关信息开展研究，应当获得样本提供者自愿签署的知情同意书。样本提供者不能以书面方式表示同意时，项目研究者应当获得其口头知情同意，并提交过程记录和证明材料。对儿童、孕妇、智力障碍或意识不清等无行为能力、限制行为能力的样本提供者，项目研究者应当获得其监护人或者法定代理人的书面知情同意。　　</w:t>
      </w:r>
    </w:p>
    <w:p w14:paraId="3C61E47F" w14:textId="77777777" w:rsidR="006F4733" w:rsidRPr="006F4733" w:rsidRDefault="006F4733" w:rsidP="006F4733">
      <w:pPr>
        <w:widowControl/>
        <w:spacing w:line="480" w:lineRule="atLeast"/>
        <w:jc w:val="left"/>
        <w:rPr>
          <w:rFonts w:ascii="宋体" w:eastAsia="宋体" w:hAnsi="宋体" w:cs="宋体"/>
          <w:kern w:val="0"/>
          <w:sz w:val="24"/>
          <w:szCs w:val="24"/>
        </w:rPr>
      </w:pPr>
      <w:r w:rsidRPr="006F4733">
        <w:rPr>
          <w:rFonts w:ascii="等线" w:eastAsia="等线" w:hAnsi="等线" w:cs="宋体" w:hint="eastAsia"/>
          <w:b/>
          <w:bCs/>
          <w:color w:val="1F497D"/>
          <w:kern w:val="0"/>
          <w:sz w:val="23"/>
          <w:szCs w:val="23"/>
        </w:rPr>
        <w:t>第十三条知情同意书的内容</w:t>
      </w:r>
    </w:p>
    <w:p w14:paraId="1287AEF0" w14:textId="77777777" w:rsidR="006F4733" w:rsidRPr="006F4733" w:rsidRDefault="006F4733" w:rsidP="006F4733">
      <w:pPr>
        <w:widowControl/>
        <w:spacing w:line="480" w:lineRule="atLeast"/>
        <w:ind w:firstLine="420"/>
        <w:jc w:val="left"/>
        <w:rPr>
          <w:rFonts w:ascii="宋体" w:eastAsia="宋体" w:hAnsi="宋体" w:cs="宋体"/>
          <w:kern w:val="0"/>
          <w:sz w:val="24"/>
          <w:szCs w:val="24"/>
        </w:rPr>
      </w:pPr>
      <w:r w:rsidRPr="006F4733">
        <w:rPr>
          <w:rFonts w:ascii="等线" w:eastAsia="等线" w:hAnsi="等线" w:cs="宋体" w:hint="eastAsia"/>
          <w:kern w:val="0"/>
          <w:sz w:val="23"/>
          <w:szCs w:val="23"/>
        </w:rPr>
        <w:t xml:space="preserve">知情同意书可根据样本收集的目的明确与否制定，推荐采用机构或相关行业协会的知情同意书模板。临床机构采用检验告知书、入院告知书、手术同意书等和样本捐赠知情同意书合并的，须经伦理委员会审查批准，涵盖知情同意书的主要内容，体现样本提供者意愿和知情同意的过程。 　　</w:t>
      </w:r>
    </w:p>
    <w:p w14:paraId="7A4ED5A5" w14:textId="77777777" w:rsidR="006F4733" w:rsidRPr="006F4733" w:rsidRDefault="006F4733" w:rsidP="006F4733">
      <w:pPr>
        <w:widowControl/>
        <w:spacing w:line="480" w:lineRule="atLeast"/>
        <w:jc w:val="left"/>
        <w:rPr>
          <w:rFonts w:ascii="宋体" w:eastAsia="宋体" w:hAnsi="宋体" w:cs="宋体"/>
          <w:kern w:val="0"/>
          <w:sz w:val="24"/>
          <w:szCs w:val="24"/>
        </w:rPr>
      </w:pPr>
      <w:r w:rsidRPr="006F4733">
        <w:rPr>
          <w:rFonts w:ascii="等线" w:eastAsia="等线" w:hAnsi="等线" w:cs="宋体" w:hint="eastAsia"/>
          <w:kern w:val="0"/>
          <w:sz w:val="23"/>
          <w:szCs w:val="23"/>
        </w:rPr>
        <w:t>（一）研究目的、基本研究内容、流程、方法及研究时限；</w:t>
      </w:r>
    </w:p>
    <w:p w14:paraId="3D671E71" w14:textId="77777777" w:rsidR="006F4733" w:rsidRPr="006F4733" w:rsidRDefault="006F4733" w:rsidP="006F4733">
      <w:pPr>
        <w:widowControl/>
        <w:spacing w:line="480" w:lineRule="atLeast"/>
        <w:jc w:val="left"/>
        <w:rPr>
          <w:rFonts w:ascii="宋体" w:eastAsia="宋体" w:hAnsi="宋体" w:cs="宋体"/>
          <w:kern w:val="0"/>
          <w:sz w:val="24"/>
          <w:szCs w:val="24"/>
        </w:rPr>
      </w:pPr>
      <w:r w:rsidRPr="006F4733">
        <w:rPr>
          <w:rFonts w:ascii="等线" w:eastAsia="等线" w:hAnsi="等线" w:cs="宋体" w:hint="eastAsia"/>
          <w:kern w:val="0"/>
          <w:sz w:val="23"/>
          <w:szCs w:val="23"/>
        </w:rPr>
        <w:t>（二）研究结果可能给样本提供者、相关人员和社会带来的益处；</w:t>
      </w:r>
    </w:p>
    <w:p w14:paraId="3807A680" w14:textId="77777777" w:rsidR="006F4733" w:rsidRPr="006F4733" w:rsidRDefault="006F4733" w:rsidP="006F4733">
      <w:pPr>
        <w:widowControl/>
        <w:spacing w:line="480" w:lineRule="atLeast"/>
        <w:jc w:val="left"/>
        <w:rPr>
          <w:rFonts w:ascii="宋体" w:eastAsia="宋体" w:hAnsi="宋体" w:cs="宋体"/>
          <w:kern w:val="0"/>
          <w:sz w:val="24"/>
          <w:szCs w:val="24"/>
        </w:rPr>
      </w:pPr>
      <w:r w:rsidRPr="006F4733">
        <w:rPr>
          <w:rFonts w:ascii="等线" w:eastAsia="等线" w:hAnsi="等线" w:cs="宋体" w:hint="eastAsia"/>
          <w:kern w:val="0"/>
          <w:sz w:val="23"/>
          <w:szCs w:val="23"/>
        </w:rPr>
        <w:t>（三）对样本提供者可能带来的不适、风险和保护措施；</w:t>
      </w:r>
    </w:p>
    <w:p w14:paraId="188B40FD" w14:textId="77777777" w:rsidR="006F4733" w:rsidRPr="006F4733" w:rsidRDefault="006F4733" w:rsidP="006F4733">
      <w:pPr>
        <w:widowControl/>
        <w:spacing w:line="480" w:lineRule="atLeast"/>
        <w:jc w:val="left"/>
        <w:rPr>
          <w:rFonts w:ascii="宋体" w:eastAsia="宋体" w:hAnsi="宋体" w:cs="宋体"/>
          <w:kern w:val="0"/>
          <w:sz w:val="24"/>
          <w:szCs w:val="24"/>
        </w:rPr>
      </w:pPr>
      <w:r w:rsidRPr="006F4733">
        <w:rPr>
          <w:rFonts w:ascii="等线" w:eastAsia="等线" w:hAnsi="等线" w:cs="宋体" w:hint="eastAsia"/>
          <w:kern w:val="0"/>
          <w:sz w:val="23"/>
          <w:szCs w:val="23"/>
        </w:rPr>
        <w:t xml:space="preserve">（四）生物样本研究数据的告知和样本提供者个人信息的保密范围和具体措施，尤其是样本出库时的匿名化处理；　　</w:t>
      </w:r>
    </w:p>
    <w:p w14:paraId="3148DE23" w14:textId="77777777" w:rsidR="006F4733" w:rsidRPr="006F4733" w:rsidRDefault="006F4733" w:rsidP="006F4733">
      <w:pPr>
        <w:widowControl/>
        <w:spacing w:line="480" w:lineRule="atLeast"/>
        <w:jc w:val="left"/>
        <w:rPr>
          <w:rFonts w:ascii="宋体" w:eastAsia="宋体" w:hAnsi="宋体" w:cs="宋体"/>
          <w:kern w:val="0"/>
          <w:sz w:val="24"/>
          <w:szCs w:val="24"/>
        </w:rPr>
      </w:pPr>
      <w:r w:rsidRPr="006F4733">
        <w:rPr>
          <w:rFonts w:ascii="等线" w:eastAsia="等线" w:hAnsi="等线" w:cs="宋体" w:hint="eastAsia"/>
          <w:kern w:val="0"/>
          <w:sz w:val="23"/>
          <w:szCs w:val="23"/>
        </w:rPr>
        <w:t xml:space="preserve">（五）生物样本研究的结果是否返还和如何返还，需要告知结果披露的方式；　</w:t>
      </w:r>
    </w:p>
    <w:p w14:paraId="537EAF58" w14:textId="77777777" w:rsidR="006F4733" w:rsidRPr="006F4733" w:rsidRDefault="006F4733" w:rsidP="006F4733">
      <w:pPr>
        <w:widowControl/>
        <w:spacing w:line="480" w:lineRule="atLeast"/>
        <w:jc w:val="left"/>
        <w:rPr>
          <w:rFonts w:ascii="宋体" w:eastAsia="宋体" w:hAnsi="宋体" w:cs="宋体"/>
          <w:kern w:val="0"/>
          <w:sz w:val="24"/>
          <w:szCs w:val="24"/>
        </w:rPr>
      </w:pPr>
      <w:r w:rsidRPr="006F4733">
        <w:rPr>
          <w:rFonts w:ascii="等线" w:eastAsia="等线" w:hAnsi="等线" w:cs="宋体" w:hint="eastAsia"/>
          <w:kern w:val="0"/>
          <w:sz w:val="23"/>
          <w:szCs w:val="23"/>
        </w:rPr>
        <w:lastRenderedPageBreak/>
        <w:t xml:space="preserve">（六）样本提供者的权利，包括自愿参加和随时退出、知情、同意或不同意、保密、补偿、受损害时获得免费治疗和赔偿、知情同意书的再次签署、获得知情同意书等； 　　</w:t>
      </w:r>
    </w:p>
    <w:p w14:paraId="3E199983" w14:textId="77777777" w:rsidR="006F4733" w:rsidRPr="006F4733" w:rsidRDefault="006F4733" w:rsidP="006F4733">
      <w:pPr>
        <w:widowControl/>
        <w:spacing w:line="480" w:lineRule="atLeast"/>
        <w:jc w:val="left"/>
        <w:rPr>
          <w:rFonts w:ascii="宋体" w:eastAsia="宋体" w:hAnsi="宋体" w:cs="宋体"/>
          <w:kern w:val="0"/>
          <w:sz w:val="24"/>
          <w:szCs w:val="24"/>
        </w:rPr>
      </w:pPr>
      <w:r w:rsidRPr="006F4733">
        <w:rPr>
          <w:rFonts w:ascii="等线" w:eastAsia="等线" w:hAnsi="等线" w:cs="宋体" w:hint="eastAsia"/>
          <w:kern w:val="0"/>
          <w:sz w:val="23"/>
          <w:szCs w:val="23"/>
        </w:rPr>
        <w:t>（七）研究者姓名、研究机构名称和联系方式；</w:t>
      </w:r>
    </w:p>
    <w:p w14:paraId="7723088F" w14:textId="77777777" w:rsidR="006F4733" w:rsidRPr="006F4733" w:rsidRDefault="006F4733" w:rsidP="006F4733">
      <w:pPr>
        <w:widowControl/>
        <w:spacing w:line="480" w:lineRule="atLeast"/>
        <w:jc w:val="left"/>
        <w:rPr>
          <w:rFonts w:ascii="宋体" w:eastAsia="宋体" w:hAnsi="宋体" w:cs="宋体"/>
          <w:kern w:val="0"/>
          <w:sz w:val="24"/>
          <w:szCs w:val="24"/>
        </w:rPr>
      </w:pPr>
      <w:r w:rsidRPr="006F4733">
        <w:rPr>
          <w:rFonts w:ascii="等线" w:eastAsia="等线" w:hAnsi="等线" w:cs="宋体" w:hint="eastAsia"/>
          <w:kern w:val="0"/>
          <w:sz w:val="23"/>
          <w:szCs w:val="23"/>
        </w:rPr>
        <w:t xml:space="preserve">（八）样本提供者在参与研究前后和研究过程中的注意事项等。　　</w:t>
      </w:r>
    </w:p>
    <w:p w14:paraId="160C4B37" w14:textId="77777777" w:rsidR="006F4733" w:rsidRPr="006F4733" w:rsidRDefault="006F4733" w:rsidP="006F4733">
      <w:pPr>
        <w:widowControl/>
        <w:spacing w:line="480" w:lineRule="atLeast"/>
        <w:jc w:val="left"/>
        <w:rPr>
          <w:rFonts w:ascii="宋体" w:eastAsia="宋体" w:hAnsi="宋体" w:cs="宋体"/>
          <w:kern w:val="0"/>
          <w:sz w:val="24"/>
          <w:szCs w:val="24"/>
        </w:rPr>
      </w:pPr>
      <w:r w:rsidRPr="006F4733">
        <w:rPr>
          <w:rFonts w:ascii="等线" w:eastAsia="等线" w:hAnsi="等线" w:cs="宋体" w:hint="eastAsia"/>
          <w:b/>
          <w:bCs/>
          <w:color w:val="1F497D"/>
          <w:kern w:val="0"/>
          <w:sz w:val="23"/>
          <w:szCs w:val="23"/>
        </w:rPr>
        <w:t>第十四条知情同意书的签署过程</w:t>
      </w:r>
    </w:p>
    <w:p w14:paraId="70AE3ACB" w14:textId="77777777" w:rsidR="006F4733" w:rsidRPr="006F4733" w:rsidRDefault="006F4733" w:rsidP="006F4733">
      <w:pPr>
        <w:widowControl/>
        <w:spacing w:line="480" w:lineRule="atLeast"/>
        <w:jc w:val="left"/>
        <w:rPr>
          <w:rFonts w:ascii="宋体" w:eastAsia="宋体" w:hAnsi="宋体" w:cs="宋体"/>
          <w:kern w:val="0"/>
          <w:sz w:val="24"/>
          <w:szCs w:val="24"/>
        </w:rPr>
      </w:pPr>
      <w:r w:rsidRPr="006F4733">
        <w:rPr>
          <w:rFonts w:ascii="等线" w:eastAsia="等线" w:hAnsi="等线" w:cs="宋体" w:hint="eastAsia"/>
          <w:kern w:val="0"/>
          <w:sz w:val="23"/>
          <w:szCs w:val="23"/>
        </w:rPr>
        <w:t xml:space="preserve">　　知情同意书应当含有必要、完整的信息，在样本提供者能够自由表达意愿的情况下签署，以样本提供者能够理解的语言文字表达，尤其对于儿童、智力障碍等限制民事行为能力的人，需要法定监护人或代理人代为签署并注意记录相应的签署过程。　　</w:t>
      </w:r>
    </w:p>
    <w:p w14:paraId="67127854" w14:textId="77777777" w:rsidR="006F4733" w:rsidRPr="006F4733" w:rsidRDefault="006F4733" w:rsidP="006F4733">
      <w:pPr>
        <w:widowControl/>
        <w:spacing w:line="480" w:lineRule="atLeast"/>
        <w:jc w:val="left"/>
        <w:rPr>
          <w:rFonts w:ascii="宋体" w:eastAsia="宋体" w:hAnsi="宋体" w:cs="宋体"/>
          <w:kern w:val="0"/>
          <w:sz w:val="24"/>
          <w:szCs w:val="24"/>
        </w:rPr>
      </w:pPr>
      <w:r w:rsidRPr="006F4733">
        <w:rPr>
          <w:rFonts w:ascii="等线" w:eastAsia="等线" w:hAnsi="等线" w:cs="宋体" w:hint="eastAsia"/>
          <w:b/>
          <w:bCs/>
          <w:color w:val="1F497D"/>
          <w:kern w:val="0"/>
          <w:sz w:val="23"/>
          <w:szCs w:val="23"/>
        </w:rPr>
        <w:t>第十五条再次签署知情同意书的情形</w:t>
      </w:r>
    </w:p>
    <w:p w14:paraId="4A9F0EA6" w14:textId="77777777" w:rsidR="006F4733" w:rsidRPr="006F4733" w:rsidRDefault="006F4733" w:rsidP="006F4733">
      <w:pPr>
        <w:widowControl/>
        <w:spacing w:line="480" w:lineRule="atLeast"/>
        <w:ind w:firstLine="420"/>
        <w:jc w:val="left"/>
        <w:rPr>
          <w:rFonts w:ascii="宋体" w:eastAsia="宋体" w:hAnsi="宋体" w:cs="宋体"/>
          <w:kern w:val="0"/>
          <w:sz w:val="24"/>
          <w:szCs w:val="24"/>
        </w:rPr>
      </w:pPr>
      <w:r w:rsidRPr="006F4733">
        <w:rPr>
          <w:rFonts w:ascii="等线" w:eastAsia="等线" w:hAnsi="等线" w:cs="宋体" w:hint="eastAsia"/>
          <w:kern w:val="0"/>
          <w:sz w:val="23"/>
          <w:szCs w:val="23"/>
        </w:rPr>
        <w:t>样本捐赠时未签署广泛知情同意书，当发生下列情形时，研究者应当再次联系样本提供者获取签署的知情同意书。</w:t>
      </w:r>
    </w:p>
    <w:p w14:paraId="5301D1DE" w14:textId="77777777" w:rsidR="006F4733" w:rsidRPr="006F4733" w:rsidRDefault="006F4733" w:rsidP="006F4733">
      <w:pPr>
        <w:widowControl/>
        <w:spacing w:line="480" w:lineRule="atLeast"/>
        <w:jc w:val="left"/>
        <w:rPr>
          <w:rFonts w:ascii="宋体" w:eastAsia="宋体" w:hAnsi="宋体" w:cs="宋体"/>
          <w:kern w:val="0"/>
          <w:sz w:val="24"/>
          <w:szCs w:val="24"/>
        </w:rPr>
      </w:pPr>
      <w:r w:rsidRPr="006F4733">
        <w:rPr>
          <w:rFonts w:ascii="等线" w:eastAsia="等线" w:hAnsi="等线" w:cs="宋体" w:hint="eastAsia"/>
          <w:kern w:val="0"/>
          <w:sz w:val="23"/>
          <w:szCs w:val="23"/>
        </w:rPr>
        <w:t xml:space="preserve">（一）研究方案、范围、内容发生变化的； 　　</w:t>
      </w:r>
    </w:p>
    <w:p w14:paraId="07DD0A24" w14:textId="77777777" w:rsidR="006F4733" w:rsidRPr="006F4733" w:rsidRDefault="006F4733" w:rsidP="006F4733">
      <w:pPr>
        <w:widowControl/>
        <w:spacing w:line="480" w:lineRule="atLeast"/>
        <w:jc w:val="left"/>
        <w:rPr>
          <w:rFonts w:ascii="宋体" w:eastAsia="宋体" w:hAnsi="宋体" w:cs="宋体"/>
          <w:kern w:val="0"/>
          <w:sz w:val="24"/>
          <w:szCs w:val="24"/>
        </w:rPr>
      </w:pPr>
      <w:r w:rsidRPr="006F4733">
        <w:rPr>
          <w:rFonts w:ascii="等线" w:eastAsia="等线" w:hAnsi="等线" w:cs="宋体" w:hint="eastAsia"/>
          <w:kern w:val="0"/>
          <w:sz w:val="23"/>
          <w:szCs w:val="23"/>
        </w:rPr>
        <w:t>（二）利用过去用于诊断、治疗的有身份标识的样本进行研究的；</w:t>
      </w:r>
    </w:p>
    <w:p w14:paraId="45DACE69" w14:textId="77777777" w:rsidR="006F4733" w:rsidRPr="006F4733" w:rsidRDefault="006F4733" w:rsidP="006F4733">
      <w:pPr>
        <w:widowControl/>
        <w:spacing w:line="480" w:lineRule="atLeast"/>
        <w:jc w:val="left"/>
        <w:rPr>
          <w:rFonts w:ascii="宋体" w:eastAsia="宋体" w:hAnsi="宋体" w:cs="宋体"/>
          <w:kern w:val="0"/>
          <w:sz w:val="24"/>
          <w:szCs w:val="24"/>
        </w:rPr>
      </w:pPr>
      <w:r w:rsidRPr="006F4733">
        <w:rPr>
          <w:rFonts w:ascii="等线" w:eastAsia="等线" w:hAnsi="等线" w:cs="宋体" w:hint="eastAsia"/>
          <w:kern w:val="0"/>
          <w:sz w:val="23"/>
          <w:szCs w:val="23"/>
        </w:rPr>
        <w:t>（三）生物样本数据库中有身份标识的生物样本或者相关临床病史资料，再次使用进行研究的；</w:t>
      </w:r>
    </w:p>
    <w:p w14:paraId="762D68FC" w14:textId="77777777" w:rsidR="006F4733" w:rsidRPr="006F4733" w:rsidRDefault="006F4733" w:rsidP="006F4733">
      <w:pPr>
        <w:widowControl/>
        <w:spacing w:line="480" w:lineRule="atLeast"/>
        <w:jc w:val="left"/>
        <w:rPr>
          <w:rFonts w:ascii="宋体" w:eastAsia="宋体" w:hAnsi="宋体" w:cs="宋体"/>
          <w:kern w:val="0"/>
          <w:sz w:val="24"/>
          <w:szCs w:val="24"/>
        </w:rPr>
      </w:pPr>
      <w:r w:rsidRPr="006F4733">
        <w:rPr>
          <w:rFonts w:ascii="等线" w:eastAsia="等线" w:hAnsi="等线" w:cs="宋体" w:hint="eastAsia"/>
          <w:kern w:val="0"/>
          <w:sz w:val="23"/>
          <w:szCs w:val="23"/>
        </w:rPr>
        <w:t xml:space="preserve">（四）18岁以下未成年人达到18岁成年以后的生物样本，选择再次知情同意或提供撤回同意的选择；　　</w:t>
      </w:r>
    </w:p>
    <w:p w14:paraId="47217964" w14:textId="77777777" w:rsidR="006F4733" w:rsidRPr="006F4733" w:rsidRDefault="006F4733" w:rsidP="006F4733">
      <w:pPr>
        <w:widowControl/>
        <w:spacing w:line="480" w:lineRule="atLeast"/>
        <w:jc w:val="left"/>
        <w:rPr>
          <w:rFonts w:ascii="宋体" w:eastAsia="宋体" w:hAnsi="宋体" w:cs="宋体"/>
          <w:kern w:val="0"/>
          <w:sz w:val="24"/>
          <w:szCs w:val="24"/>
        </w:rPr>
      </w:pPr>
      <w:r w:rsidRPr="006F4733">
        <w:rPr>
          <w:rFonts w:ascii="等线" w:eastAsia="等线" w:hAnsi="等线" w:cs="宋体" w:hint="eastAsia"/>
          <w:kern w:val="0"/>
          <w:sz w:val="23"/>
          <w:szCs w:val="23"/>
        </w:rPr>
        <w:t xml:space="preserve">（五）研究过程中发生其他重大变化的情形。　　</w:t>
      </w:r>
    </w:p>
    <w:p w14:paraId="6A3AD641" w14:textId="77777777" w:rsidR="006F4733" w:rsidRPr="006F4733" w:rsidRDefault="006F4733" w:rsidP="006F4733">
      <w:pPr>
        <w:widowControl/>
        <w:spacing w:line="480" w:lineRule="atLeast"/>
        <w:jc w:val="left"/>
        <w:rPr>
          <w:rFonts w:ascii="宋体" w:eastAsia="宋体" w:hAnsi="宋体" w:cs="宋体"/>
          <w:kern w:val="0"/>
          <w:sz w:val="24"/>
          <w:szCs w:val="24"/>
        </w:rPr>
      </w:pPr>
      <w:r w:rsidRPr="006F4733">
        <w:rPr>
          <w:rFonts w:ascii="等线" w:eastAsia="等线" w:hAnsi="等线" w:cs="宋体" w:hint="eastAsia"/>
          <w:b/>
          <w:bCs/>
          <w:color w:val="1F497D"/>
          <w:kern w:val="0"/>
          <w:sz w:val="23"/>
          <w:szCs w:val="23"/>
        </w:rPr>
        <w:t>第十六条免除知情同意的情形</w:t>
      </w:r>
    </w:p>
    <w:p w14:paraId="6E3A6F26" w14:textId="77777777" w:rsidR="006F4733" w:rsidRPr="006F4733" w:rsidRDefault="006F4733" w:rsidP="006F4733">
      <w:pPr>
        <w:widowControl/>
        <w:spacing w:line="480" w:lineRule="atLeast"/>
        <w:jc w:val="left"/>
        <w:rPr>
          <w:rFonts w:ascii="宋体" w:eastAsia="宋体" w:hAnsi="宋体" w:cs="宋体"/>
          <w:kern w:val="0"/>
          <w:sz w:val="24"/>
          <w:szCs w:val="24"/>
        </w:rPr>
      </w:pPr>
      <w:r w:rsidRPr="006F4733">
        <w:rPr>
          <w:rFonts w:ascii="等线" w:eastAsia="等线" w:hAnsi="等线" w:cs="宋体" w:hint="eastAsia"/>
          <w:kern w:val="0"/>
          <w:sz w:val="23"/>
          <w:szCs w:val="23"/>
        </w:rPr>
        <w:t xml:space="preserve">　　以下情形经伦理委员会审查批准后，可以免除知情同意：利用生物样本或者数据进行研究，已无法找到样本提供者，样本具有较大的科学意义和社会价值，且研究项目不涉及商业利益的。</w:t>
      </w:r>
    </w:p>
    <w:p w14:paraId="52C70874" w14:textId="77777777" w:rsidR="006F4733" w:rsidRPr="006F4733" w:rsidRDefault="006F4733" w:rsidP="006F4733">
      <w:pPr>
        <w:widowControl/>
        <w:jc w:val="left"/>
        <w:rPr>
          <w:rFonts w:ascii="宋体" w:eastAsia="宋体" w:hAnsi="宋体" w:cs="宋体"/>
          <w:kern w:val="0"/>
          <w:sz w:val="24"/>
          <w:szCs w:val="24"/>
        </w:rPr>
      </w:pPr>
      <w:r w:rsidRPr="006F4733">
        <w:rPr>
          <w:rFonts w:ascii="宋体" w:eastAsia="宋体" w:hAnsi="宋体" w:cs="宋体"/>
          <w:kern w:val="0"/>
          <w:sz w:val="24"/>
          <w:szCs w:val="24"/>
        </w:rPr>
        <w:t>第四章隐私保护</w:t>
      </w:r>
    </w:p>
    <w:p w14:paraId="389C2986" w14:textId="77777777" w:rsidR="006F4733" w:rsidRPr="006F4733" w:rsidRDefault="006F4733" w:rsidP="006F4733">
      <w:pPr>
        <w:widowControl/>
        <w:spacing w:line="480" w:lineRule="atLeast"/>
        <w:jc w:val="left"/>
        <w:rPr>
          <w:rFonts w:ascii="宋体" w:eastAsia="宋体" w:hAnsi="宋体" w:cs="宋体"/>
          <w:kern w:val="0"/>
          <w:sz w:val="24"/>
          <w:szCs w:val="24"/>
        </w:rPr>
      </w:pPr>
      <w:r w:rsidRPr="006F4733">
        <w:rPr>
          <w:rFonts w:ascii="等线" w:eastAsia="等线" w:hAnsi="等线" w:cs="宋体" w:hint="eastAsia"/>
          <w:b/>
          <w:bCs/>
          <w:color w:val="1F497D"/>
          <w:kern w:val="0"/>
          <w:sz w:val="23"/>
          <w:szCs w:val="23"/>
        </w:rPr>
        <w:t>第十七条伦理要求</w:t>
      </w:r>
    </w:p>
    <w:p w14:paraId="59F1DC49" w14:textId="77777777" w:rsidR="006F4733" w:rsidRPr="006F4733" w:rsidRDefault="006F4733" w:rsidP="006F4733">
      <w:pPr>
        <w:widowControl/>
        <w:spacing w:line="480" w:lineRule="atLeast"/>
        <w:jc w:val="left"/>
        <w:rPr>
          <w:rFonts w:ascii="宋体" w:eastAsia="宋体" w:hAnsi="宋体" w:cs="宋体"/>
          <w:kern w:val="0"/>
          <w:sz w:val="24"/>
          <w:szCs w:val="24"/>
        </w:rPr>
      </w:pPr>
      <w:r w:rsidRPr="006F4733">
        <w:rPr>
          <w:rFonts w:ascii="等线" w:eastAsia="等线" w:hAnsi="等线" w:cs="宋体" w:hint="eastAsia"/>
          <w:kern w:val="0"/>
          <w:sz w:val="23"/>
          <w:szCs w:val="23"/>
        </w:rPr>
        <w:t xml:space="preserve">　　生物样本库在收集、保存、使用生物样本及其相关数据或信息时，必须保护样本提供者的隐私，最大可能避免给样本提供者及其群体带来伤害、污名化或者痛苦。</w:t>
      </w:r>
    </w:p>
    <w:p w14:paraId="2E9CB7DC" w14:textId="77777777" w:rsidR="006F4733" w:rsidRPr="006F4733" w:rsidRDefault="006F4733" w:rsidP="006F4733">
      <w:pPr>
        <w:widowControl/>
        <w:spacing w:line="480" w:lineRule="atLeast"/>
        <w:jc w:val="left"/>
        <w:rPr>
          <w:rFonts w:ascii="宋体" w:eastAsia="宋体" w:hAnsi="宋体" w:cs="宋体"/>
          <w:kern w:val="0"/>
          <w:sz w:val="24"/>
          <w:szCs w:val="24"/>
        </w:rPr>
      </w:pPr>
      <w:r w:rsidRPr="006F4733">
        <w:rPr>
          <w:rFonts w:ascii="等线" w:eastAsia="等线" w:hAnsi="等线" w:cs="宋体" w:hint="eastAsia"/>
          <w:b/>
          <w:bCs/>
          <w:color w:val="1F497D"/>
          <w:kern w:val="0"/>
          <w:sz w:val="23"/>
          <w:szCs w:val="23"/>
        </w:rPr>
        <w:lastRenderedPageBreak/>
        <w:t>第十八条隐私保护的知情同意</w:t>
      </w:r>
    </w:p>
    <w:p w14:paraId="4D463682" w14:textId="77777777" w:rsidR="006F4733" w:rsidRPr="006F4733" w:rsidRDefault="006F4733" w:rsidP="006F4733">
      <w:pPr>
        <w:widowControl/>
        <w:spacing w:line="480" w:lineRule="atLeast"/>
        <w:jc w:val="left"/>
        <w:rPr>
          <w:rFonts w:ascii="宋体" w:eastAsia="宋体" w:hAnsi="宋体" w:cs="宋体"/>
          <w:kern w:val="0"/>
          <w:sz w:val="24"/>
          <w:szCs w:val="24"/>
        </w:rPr>
      </w:pPr>
      <w:r w:rsidRPr="006F4733">
        <w:rPr>
          <w:rFonts w:ascii="等线" w:eastAsia="等线" w:hAnsi="等线" w:cs="宋体" w:hint="eastAsia"/>
          <w:kern w:val="0"/>
          <w:sz w:val="23"/>
          <w:szCs w:val="23"/>
        </w:rPr>
        <w:t xml:space="preserve">　　生物样本收集人员（生物样本库工作人员、研究人员、医务人员、检验人员）在收集生物样本之前应在知情同意过程中告知样本提供者生物样本库对其生物样本及相关数据或信息的隐私保护措施及其局限性，获得样本提供者自主同意后方能签署知情同意书。　　</w:t>
      </w:r>
    </w:p>
    <w:p w14:paraId="19A5ECED" w14:textId="77777777" w:rsidR="006F4733" w:rsidRPr="006F4733" w:rsidRDefault="006F4733" w:rsidP="006F4733">
      <w:pPr>
        <w:widowControl/>
        <w:spacing w:line="480" w:lineRule="atLeast"/>
        <w:jc w:val="left"/>
        <w:rPr>
          <w:rFonts w:ascii="宋体" w:eastAsia="宋体" w:hAnsi="宋体" w:cs="宋体"/>
          <w:kern w:val="0"/>
          <w:sz w:val="24"/>
          <w:szCs w:val="24"/>
        </w:rPr>
      </w:pPr>
      <w:r w:rsidRPr="006F4733">
        <w:rPr>
          <w:rFonts w:ascii="等线" w:eastAsia="等线" w:hAnsi="等线" w:cs="宋体" w:hint="eastAsia"/>
          <w:b/>
          <w:bCs/>
          <w:color w:val="1F497D"/>
          <w:kern w:val="0"/>
          <w:sz w:val="23"/>
          <w:szCs w:val="23"/>
        </w:rPr>
        <w:t>第十九条隐私保护措施</w:t>
      </w:r>
    </w:p>
    <w:p w14:paraId="0D7EEF75" w14:textId="77777777" w:rsidR="006F4733" w:rsidRPr="006F4733" w:rsidRDefault="006F4733" w:rsidP="006F4733">
      <w:pPr>
        <w:widowControl/>
        <w:spacing w:line="480" w:lineRule="atLeast"/>
        <w:ind w:firstLine="420"/>
        <w:jc w:val="left"/>
        <w:rPr>
          <w:rFonts w:ascii="宋体" w:eastAsia="宋体" w:hAnsi="宋体" w:cs="宋体"/>
          <w:kern w:val="0"/>
          <w:sz w:val="24"/>
          <w:szCs w:val="24"/>
        </w:rPr>
      </w:pPr>
      <w:r w:rsidRPr="006F4733">
        <w:rPr>
          <w:rFonts w:ascii="等线" w:eastAsia="等线" w:hAnsi="等线" w:cs="宋体" w:hint="eastAsia"/>
          <w:kern w:val="0"/>
          <w:sz w:val="23"/>
          <w:szCs w:val="23"/>
        </w:rPr>
        <w:t xml:space="preserve">生物样本库必须以安全的办法保存生物样本、数据和其他相关信息。可采取如下方法保存。　　</w:t>
      </w:r>
    </w:p>
    <w:p w14:paraId="59B50730" w14:textId="77777777" w:rsidR="006F4733" w:rsidRPr="006F4733" w:rsidRDefault="006F4733" w:rsidP="006F4733">
      <w:pPr>
        <w:widowControl/>
        <w:spacing w:line="480" w:lineRule="atLeast"/>
        <w:jc w:val="left"/>
        <w:rPr>
          <w:rFonts w:ascii="宋体" w:eastAsia="宋体" w:hAnsi="宋体" w:cs="宋体"/>
          <w:kern w:val="0"/>
          <w:sz w:val="24"/>
          <w:szCs w:val="24"/>
        </w:rPr>
      </w:pPr>
      <w:r w:rsidRPr="006F4733">
        <w:rPr>
          <w:rFonts w:ascii="等线" w:eastAsia="等线" w:hAnsi="等线" w:cs="宋体" w:hint="eastAsia"/>
          <w:kern w:val="0"/>
          <w:sz w:val="23"/>
          <w:szCs w:val="23"/>
        </w:rPr>
        <w:t xml:space="preserve">（一）无身份标识或匿名的方法保存：生物样本最初收集时就没有身份识别且不能联系到它们的来源；　　</w:t>
      </w:r>
    </w:p>
    <w:p w14:paraId="10E1924F" w14:textId="77777777" w:rsidR="006F4733" w:rsidRPr="006F4733" w:rsidRDefault="006F4733" w:rsidP="006F4733">
      <w:pPr>
        <w:widowControl/>
        <w:spacing w:line="480" w:lineRule="atLeast"/>
        <w:jc w:val="left"/>
        <w:rPr>
          <w:rFonts w:ascii="宋体" w:eastAsia="宋体" w:hAnsi="宋体" w:cs="宋体"/>
          <w:kern w:val="0"/>
          <w:sz w:val="24"/>
          <w:szCs w:val="24"/>
        </w:rPr>
      </w:pPr>
      <w:r w:rsidRPr="006F4733">
        <w:rPr>
          <w:rFonts w:ascii="等线" w:eastAsia="等线" w:hAnsi="等线" w:cs="宋体" w:hint="eastAsia"/>
          <w:kern w:val="0"/>
          <w:sz w:val="23"/>
          <w:szCs w:val="23"/>
        </w:rPr>
        <w:t xml:space="preserve">（二）无法链接或匿名化的方法保存：生物样本原先可以识别，但是已经去除了所有身份识别且不能再联系到它们的来源；　　</w:t>
      </w:r>
    </w:p>
    <w:p w14:paraId="38B69A52" w14:textId="77777777" w:rsidR="006F4733" w:rsidRPr="006F4733" w:rsidRDefault="006F4733" w:rsidP="006F4733">
      <w:pPr>
        <w:widowControl/>
        <w:spacing w:line="480" w:lineRule="atLeast"/>
        <w:jc w:val="left"/>
        <w:rPr>
          <w:rFonts w:ascii="宋体" w:eastAsia="宋体" w:hAnsi="宋体" w:cs="宋体"/>
          <w:kern w:val="0"/>
          <w:sz w:val="24"/>
          <w:szCs w:val="24"/>
        </w:rPr>
      </w:pPr>
      <w:r w:rsidRPr="006F4733">
        <w:rPr>
          <w:rFonts w:ascii="等线" w:eastAsia="等线" w:hAnsi="等线" w:cs="宋体" w:hint="eastAsia"/>
          <w:kern w:val="0"/>
          <w:sz w:val="23"/>
          <w:szCs w:val="23"/>
        </w:rPr>
        <w:t>（三）可追踪的或编码的方法保存：研究人员在进行研究时不能识别提供生物材料的人的身份，其身份信息用无关的代号表示，但是能通过其编码而联系到它们的来源；</w:t>
      </w:r>
    </w:p>
    <w:p w14:paraId="504B096A" w14:textId="77777777" w:rsidR="006F4733" w:rsidRPr="006F4733" w:rsidRDefault="006F4733" w:rsidP="006F4733">
      <w:pPr>
        <w:widowControl/>
        <w:spacing w:line="480" w:lineRule="atLeast"/>
        <w:jc w:val="left"/>
        <w:rPr>
          <w:rFonts w:ascii="宋体" w:eastAsia="宋体" w:hAnsi="宋体" w:cs="宋体"/>
          <w:kern w:val="0"/>
          <w:sz w:val="24"/>
          <w:szCs w:val="24"/>
        </w:rPr>
      </w:pPr>
      <w:r w:rsidRPr="006F4733">
        <w:rPr>
          <w:rFonts w:ascii="等线" w:eastAsia="等线" w:hAnsi="等线" w:cs="宋体" w:hint="eastAsia"/>
          <w:kern w:val="0"/>
          <w:sz w:val="23"/>
          <w:szCs w:val="23"/>
        </w:rPr>
        <w:t xml:space="preserve">（四）有身份标识的方法保存：研究人员可得到生物材料的身份识别符，如姓名、地址、电话号码等。生物样本库应建立隐私保密系统，并设立严格的不同级别的访问权限。可追踪的或编码的方法保存的生物样本，只能由研究负责人或主管者掌握将代号或密码与捐赠者身份联系起来的密钥，而解码必须制订相应规定。生物样本库应与其员工签订保密协议，并做好隐私保护的操作培训。生物样本库员工对样本提供者个人身份、医疗的、遗传的、社会的和个人病史信息的访问，仅限于在其职责范围内进行。其他任何未经授权的个人或第三方均不能接触、查阅和访问生物样本库。生物样本库的隐私保护策略必须获得其伦理委员会的审查批准。　　</w:t>
      </w:r>
    </w:p>
    <w:p w14:paraId="69B5083D" w14:textId="77777777" w:rsidR="006F4733" w:rsidRPr="006F4733" w:rsidRDefault="006F4733" w:rsidP="006F4733">
      <w:pPr>
        <w:widowControl/>
        <w:spacing w:line="480" w:lineRule="atLeast"/>
        <w:jc w:val="left"/>
        <w:rPr>
          <w:rFonts w:ascii="宋体" w:eastAsia="宋体" w:hAnsi="宋体" w:cs="宋体"/>
          <w:kern w:val="0"/>
          <w:sz w:val="24"/>
          <w:szCs w:val="24"/>
        </w:rPr>
      </w:pPr>
      <w:r w:rsidRPr="006F4733">
        <w:rPr>
          <w:rFonts w:ascii="等线" w:eastAsia="等线" w:hAnsi="等线" w:cs="宋体" w:hint="eastAsia"/>
          <w:b/>
          <w:bCs/>
          <w:color w:val="1F497D"/>
          <w:kern w:val="0"/>
          <w:sz w:val="23"/>
          <w:szCs w:val="23"/>
        </w:rPr>
        <w:t xml:space="preserve">第二十条隐私保护操作规范　</w:t>
      </w:r>
    </w:p>
    <w:p w14:paraId="6109F91B" w14:textId="77777777" w:rsidR="006F4733" w:rsidRPr="006F4733" w:rsidRDefault="006F4733" w:rsidP="006F4733">
      <w:pPr>
        <w:widowControl/>
        <w:spacing w:line="480" w:lineRule="atLeast"/>
        <w:ind w:firstLine="210"/>
        <w:jc w:val="left"/>
        <w:rPr>
          <w:rFonts w:ascii="宋体" w:eastAsia="宋体" w:hAnsi="宋体" w:cs="宋体"/>
          <w:kern w:val="0"/>
          <w:sz w:val="24"/>
          <w:szCs w:val="24"/>
        </w:rPr>
      </w:pPr>
      <w:r w:rsidRPr="006F4733">
        <w:rPr>
          <w:rFonts w:ascii="等线" w:eastAsia="等线" w:hAnsi="等线" w:cs="宋体" w:hint="eastAsia"/>
          <w:kern w:val="0"/>
          <w:sz w:val="23"/>
          <w:szCs w:val="23"/>
        </w:rPr>
        <w:t xml:space="preserve">　生物样本库应制定隐私保护操作办法，注明生效日期，并予以公布。生物样本库隐私保护操作办法应当涵盖如下内容：</w:t>
      </w:r>
    </w:p>
    <w:p w14:paraId="56A65EB1" w14:textId="77777777" w:rsidR="006F4733" w:rsidRPr="006F4733" w:rsidRDefault="006F4733" w:rsidP="006F4733">
      <w:pPr>
        <w:widowControl/>
        <w:spacing w:line="480" w:lineRule="atLeast"/>
        <w:jc w:val="left"/>
        <w:rPr>
          <w:rFonts w:ascii="宋体" w:eastAsia="宋体" w:hAnsi="宋体" w:cs="宋体"/>
          <w:kern w:val="0"/>
          <w:sz w:val="24"/>
          <w:szCs w:val="24"/>
        </w:rPr>
      </w:pPr>
      <w:r w:rsidRPr="006F4733">
        <w:rPr>
          <w:rFonts w:ascii="等线" w:eastAsia="等线" w:hAnsi="等线" w:cs="宋体" w:hint="eastAsia"/>
          <w:kern w:val="0"/>
          <w:sz w:val="23"/>
          <w:szCs w:val="23"/>
        </w:rPr>
        <w:t xml:space="preserve">（一）保密承诺：生物样本库应当公布对样本提供者的个人身份信息、生物样本数据及相关信息保密的承诺书，明确保密的范围、时限。保密承诺书应注明日期、版本、联系人信息，并加盖生物样本库责任单位公章。　　</w:t>
      </w:r>
    </w:p>
    <w:p w14:paraId="478B9CFE" w14:textId="77777777" w:rsidR="006F4733" w:rsidRPr="006F4733" w:rsidRDefault="006F4733" w:rsidP="006F4733">
      <w:pPr>
        <w:widowControl/>
        <w:spacing w:line="480" w:lineRule="atLeast"/>
        <w:jc w:val="left"/>
        <w:rPr>
          <w:rFonts w:ascii="宋体" w:eastAsia="宋体" w:hAnsi="宋体" w:cs="宋体"/>
          <w:kern w:val="0"/>
          <w:sz w:val="24"/>
          <w:szCs w:val="24"/>
        </w:rPr>
      </w:pPr>
      <w:r w:rsidRPr="006F4733">
        <w:rPr>
          <w:rFonts w:ascii="等线" w:eastAsia="等线" w:hAnsi="等线" w:cs="宋体" w:hint="eastAsia"/>
          <w:kern w:val="0"/>
          <w:sz w:val="23"/>
          <w:szCs w:val="23"/>
        </w:rPr>
        <w:lastRenderedPageBreak/>
        <w:t>（二）匿名化处理全过程：在样本提供者登记进入生物样本库期间所收集的可识别信息（姓名、地址、出生日期、身份证号等）应当编码，安全保存；生物样本被送到生物样本库保存后，应该立即将可识别信息与生物样本、数据及其他信息分离，仅以没有特别意义的代码作为唯一的链接码；所有可识别信息应当由生物样本库集中管理并严格限制访问人员权限。</w:t>
      </w:r>
    </w:p>
    <w:p w14:paraId="52129D4E" w14:textId="77777777" w:rsidR="006F4733" w:rsidRPr="006F4733" w:rsidRDefault="006F4733" w:rsidP="006F4733">
      <w:pPr>
        <w:widowControl/>
        <w:spacing w:line="480" w:lineRule="atLeast"/>
        <w:jc w:val="left"/>
        <w:rPr>
          <w:rFonts w:ascii="宋体" w:eastAsia="宋体" w:hAnsi="宋体" w:cs="宋体"/>
          <w:kern w:val="0"/>
          <w:sz w:val="24"/>
          <w:szCs w:val="24"/>
        </w:rPr>
      </w:pPr>
      <w:r w:rsidRPr="006F4733">
        <w:rPr>
          <w:rFonts w:ascii="等线" w:eastAsia="等线" w:hAnsi="等线" w:cs="宋体" w:hint="eastAsia"/>
          <w:kern w:val="0"/>
          <w:sz w:val="23"/>
          <w:szCs w:val="23"/>
        </w:rPr>
        <w:t xml:space="preserve">（三）再次识别的条件：当研究人员因研究发现出于对降低样本提供者健康风险考虑时必须再次识别生物样本来源；消除冗余数据；为证实数据与原始记录的正确性和完整性；样本提供者撤回生物样本及相关数据。　　</w:t>
      </w:r>
    </w:p>
    <w:p w14:paraId="2F299BCB" w14:textId="77777777" w:rsidR="006F4733" w:rsidRPr="006F4733" w:rsidRDefault="006F4733" w:rsidP="006F4733">
      <w:pPr>
        <w:widowControl/>
        <w:spacing w:line="480" w:lineRule="atLeast"/>
        <w:jc w:val="left"/>
        <w:rPr>
          <w:rFonts w:ascii="宋体" w:eastAsia="宋体" w:hAnsi="宋体" w:cs="宋体"/>
          <w:kern w:val="0"/>
          <w:sz w:val="24"/>
          <w:szCs w:val="24"/>
        </w:rPr>
      </w:pPr>
      <w:r w:rsidRPr="006F4733">
        <w:rPr>
          <w:rFonts w:ascii="等线" w:eastAsia="等线" w:hAnsi="等线" w:cs="宋体" w:hint="eastAsia"/>
          <w:kern w:val="0"/>
          <w:sz w:val="23"/>
          <w:szCs w:val="23"/>
        </w:rPr>
        <w:t xml:space="preserve">（四）生物样本库访问权限的管理：生物样本库必须制定访问权限授权表，经系统正式授权的专门人员方能接触生物样本库的样本及相关信息。　　</w:t>
      </w:r>
    </w:p>
    <w:p w14:paraId="6A4A8825" w14:textId="77777777" w:rsidR="006F4733" w:rsidRPr="006F4733" w:rsidRDefault="006F4733" w:rsidP="006F4733">
      <w:pPr>
        <w:widowControl/>
        <w:spacing w:line="480" w:lineRule="atLeast"/>
        <w:jc w:val="left"/>
        <w:rPr>
          <w:rFonts w:ascii="宋体" w:eastAsia="宋体" w:hAnsi="宋体" w:cs="宋体"/>
          <w:kern w:val="0"/>
          <w:sz w:val="24"/>
          <w:szCs w:val="24"/>
        </w:rPr>
      </w:pPr>
      <w:r w:rsidRPr="006F4733">
        <w:rPr>
          <w:rFonts w:ascii="等线" w:eastAsia="等线" w:hAnsi="等线" w:cs="宋体" w:hint="eastAsia"/>
          <w:kern w:val="0"/>
          <w:sz w:val="23"/>
          <w:szCs w:val="23"/>
        </w:rPr>
        <w:t xml:space="preserve">（五）生物样本及相关数据或信息转移与使用的规定：生物样本及相关数据或信息转移之前各利益攸关方必须签订样本转让协议（见附录3），就所转移生物样本的类型及相关信息的保密事项作出严格规定。　　</w:t>
      </w:r>
    </w:p>
    <w:p w14:paraId="4855E5A2" w14:textId="77777777" w:rsidR="006F4733" w:rsidRPr="006F4733" w:rsidRDefault="006F4733" w:rsidP="006F4733">
      <w:pPr>
        <w:widowControl/>
        <w:spacing w:line="480" w:lineRule="atLeast"/>
        <w:jc w:val="left"/>
        <w:rPr>
          <w:rFonts w:ascii="宋体" w:eastAsia="宋体" w:hAnsi="宋体" w:cs="宋体"/>
          <w:kern w:val="0"/>
          <w:sz w:val="24"/>
          <w:szCs w:val="24"/>
        </w:rPr>
      </w:pPr>
      <w:r w:rsidRPr="006F4733">
        <w:rPr>
          <w:rFonts w:ascii="等线" w:eastAsia="等线" w:hAnsi="等线" w:cs="宋体" w:hint="eastAsia"/>
          <w:kern w:val="0"/>
          <w:sz w:val="23"/>
          <w:szCs w:val="23"/>
        </w:rPr>
        <w:t>（六）隐私保护培训规定：生物样本库相关人员必须至少每年培训一次，对隐私保护的目的、重要性、基本措施、风险预防办法等进行专门培训学习；合格与否作为录用条件之一。</w:t>
      </w:r>
    </w:p>
    <w:p w14:paraId="22574ACD" w14:textId="77777777" w:rsidR="006F4733" w:rsidRPr="006F4733" w:rsidRDefault="006F4733" w:rsidP="006F4733">
      <w:pPr>
        <w:widowControl/>
        <w:spacing w:line="480" w:lineRule="atLeast"/>
        <w:jc w:val="left"/>
        <w:rPr>
          <w:rFonts w:ascii="宋体" w:eastAsia="宋体" w:hAnsi="宋体" w:cs="宋体"/>
          <w:kern w:val="0"/>
          <w:sz w:val="24"/>
          <w:szCs w:val="24"/>
        </w:rPr>
      </w:pPr>
      <w:r w:rsidRPr="006F4733">
        <w:rPr>
          <w:rFonts w:ascii="等线" w:eastAsia="等线" w:hAnsi="等线" w:cs="宋体" w:hint="eastAsia"/>
          <w:kern w:val="0"/>
          <w:sz w:val="23"/>
          <w:szCs w:val="23"/>
        </w:rPr>
        <w:t xml:space="preserve">（七）虽有以上隐私保护措施，但随着大数据，互联网信息的发展，基因信息的关联，捐献者的隐私仍有被暴露的风险。　　</w:t>
      </w:r>
    </w:p>
    <w:p w14:paraId="09DD50E0" w14:textId="77777777" w:rsidR="006F4733" w:rsidRPr="006F4733" w:rsidRDefault="006F4733" w:rsidP="006F4733">
      <w:pPr>
        <w:widowControl/>
        <w:spacing w:line="480" w:lineRule="atLeast"/>
        <w:jc w:val="left"/>
        <w:rPr>
          <w:rFonts w:ascii="宋体" w:eastAsia="宋体" w:hAnsi="宋体" w:cs="宋体"/>
          <w:kern w:val="0"/>
          <w:sz w:val="24"/>
          <w:szCs w:val="24"/>
        </w:rPr>
      </w:pPr>
      <w:r w:rsidRPr="006F4733">
        <w:rPr>
          <w:rFonts w:ascii="等线" w:eastAsia="等线" w:hAnsi="等线" w:cs="宋体" w:hint="eastAsia"/>
          <w:b/>
          <w:bCs/>
          <w:color w:val="1F497D"/>
          <w:kern w:val="0"/>
          <w:sz w:val="23"/>
          <w:szCs w:val="23"/>
        </w:rPr>
        <w:t>第二十一条生物样本及相关数据或信息的处理</w:t>
      </w:r>
      <w:r w:rsidRPr="006F4733">
        <w:rPr>
          <w:rFonts w:ascii="等线" w:eastAsia="等线" w:hAnsi="等线" w:cs="宋体" w:hint="eastAsia"/>
          <w:kern w:val="0"/>
          <w:sz w:val="23"/>
          <w:szCs w:val="23"/>
        </w:rPr>
        <w:t xml:space="preserve">　　</w:t>
      </w:r>
    </w:p>
    <w:p w14:paraId="0A744FE9" w14:textId="77777777" w:rsidR="006F4733" w:rsidRPr="006F4733" w:rsidRDefault="006F4733" w:rsidP="006F4733">
      <w:pPr>
        <w:widowControl/>
        <w:spacing w:line="480" w:lineRule="atLeast"/>
        <w:ind w:firstLine="420"/>
        <w:jc w:val="left"/>
        <w:rPr>
          <w:rFonts w:ascii="宋体" w:eastAsia="宋体" w:hAnsi="宋体" w:cs="宋体"/>
          <w:kern w:val="0"/>
          <w:sz w:val="24"/>
          <w:szCs w:val="24"/>
        </w:rPr>
      </w:pPr>
      <w:r w:rsidRPr="006F4733">
        <w:rPr>
          <w:rFonts w:ascii="等线" w:eastAsia="等线" w:hAnsi="等线" w:cs="宋体" w:hint="eastAsia"/>
          <w:kern w:val="0"/>
          <w:sz w:val="23"/>
          <w:szCs w:val="23"/>
        </w:rPr>
        <w:t xml:space="preserve">对样本提供者姓名、身份证号码及出生日期等可识别个人身份的数据应加以编码或者匿名化处理；当这些数据需要与其生物样本及相关数据或信息相互比对运用时，应建立审核与管控程序，并应在必要的使用后立即还原，重新加密保管。当为不同来源的数据、信息进行相互比对时，应以编码、加密、去链接或其他无法辨识参与者身份的匿名化方式进行，并应在比对后，立即还原数据和信息。　　</w:t>
      </w:r>
    </w:p>
    <w:p w14:paraId="2B2A4967" w14:textId="77777777" w:rsidR="006F4733" w:rsidRPr="006F4733" w:rsidRDefault="006F4733" w:rsidP="006F4733">
      <w:pPr>
        <w:widowControl/>
        <w:spacing w:line="480" w:lineRule="atLeast"/>
        <w:jc w:val="left"/>
        <w:rPr>
          <w:rFonts w:ascii="宋体" w:eastAsia="宋体" w:hAnsi="宋体" w:cs="宋体"/>
          <w:kern w:val="0"/>
          <w:sz w:val="24"/>
          <w:szCs w:val="24"/>
        </w:rPr>
      </w:pPr>
      <w:r w:rsidRPr="006F4733">
        <w:rPr>
          <w:rFonts w:ascii="等线" w:eastAsia="等线" w:hAnsi="等线" w:cs="宋体" w:hint="eastAsia"/>
          <w:b/>
          <w:bCs/>
          <w:color w:val="1F497D"/>
          <w:kern w:val="0"/>
          <w:sz w:val="23"/>
          <w:szCs w:val="23"/>
        </w:rPr>
        <w:t>第二十二条生物样本的使用</w:t>
      </w:r>
    </w:p>
    <w:p w14:paraId="104ED142" w14:textId="77777777" w:rsidR="006F4733" w:rsidRPr="006F4733" w:rsidRDefault="006F4733" w:rsidP="006F4733">
      <w:pPr>
        <w:widowControl/>
        <w:spacing w:line="480" w:lineRule="atLeast"/>
        <w:ind w:firstLine="420"/>
        <w:jc w:val="left"/>
        <w:rPr>
          <w:rFonts w:ascii="宋体" w:eastAsia="宋体" w:hAnsi="宋体" w:cs="宋体"/>
          <w:kern w:val="0"/>
          <w:sz w:val="24"/>
          <w:szCs w:val="24"/>
        </w:rPr>
      </w:pPr>
      <w:r w:rsidRPr="006F4733">
        <w:rPr>
          <w:rFonts w:ascii="等线" w:eastAsia="等线" w:hAnsi="等线" w:cs="宋体" w:hint="eastAsia"/>
          <w:kern w:val="0"/>
          <w:sz w:val="23"/>
          <w:szCs w:val="23"/>
        </w:rPr>
        <w:t>生物样本库仅对研究人员提供编码或匿名化处理后的数据，并严格限制其他第三方对该部分数据的使用权限。生物样本库对已收集的样本提供者信息、生物样本及分析出的数据必须在伦理委员会审查批准的使用范围内使用；如超出批准范围的使用必须重新提交至伦理委员会审批。</w:t>
      </w:r>
    </w:p>
    <w:p w14:paraId="3ABE867A" w14:textId="77777777" w:rsidR="006F4733" w:rsidRPr="006F4733" w:rsidRDefault="006F4733" w:rsidP="006F4733">
      <w:pPr>
        <w:widowControl/>
        <w:jc w:val="left"/>
        <w:rPr>
          <w:rFonts w:ascii="宋体" w:eastAsia="宋体" w:hAnsi="宋体" w:cs="宋体"/>
          <w:kern w:val="0"/>
          <w:sz w:val="24"/>
          <w:szCs w:val="24"/>
        </w:rPr>
      </w:pPr>
      <w:r w:rsidRPr="006F4733">
        <w:rPr>
          <w:rFonts w:ascii="宋体" w:eastAsia="宋体" w:hAnsi="宋体" w:cs="宋体"/>
          <w:kern w:val="0"/>
          <w:sz w:val="24"/>
          <w:szCs w:val="24"/>
        </w:rPr>
        <w:lastRenderedPageBreak/>
        <w:t>第五章利益共享</w:t>
      </w:r>
    </w:p>
    <w:p w14:paraId="3A39C452" w14:textId="77777777" w:rsidR="006F4733" w:rsidRPr="006F4733" w:rsidRDefault="006F4733" w:rsidP="006F4733">
      <w:pPr>
        <w:widowControl/>
        <w:spacing w:line="480" w:lineRule="atLeast"/>
        <w:jc w:val="left"/>
        <w:rPr>
          <w:rFonts w:ascii="宋体" w:eastAsia="宋体" w:hAnsi="宋体" w:cs="宋体"/>
          <w:kern w:val="0"/>
          <w:sz w:val="24"/>
          <w:szCs w:val="24"/>
        </w:rPr>
      </w:pPr>
      <w:r w:rsidRPr="006F4733">
        <w:rPr>
          <w:rFonts w:ascii="等线" w:eastAsia="等线" w:hAnsi="等线" w:cs="宋体" w:hint="eastAsia"/>
          <w:b/>
          <w:bCs/>
          <w:color w:val="1F497D"/>
          <w:kern w:val="0"/>
          <w:sz w:val="23"/>
          <w:szCs w:val="23"/>
        </w:rPr>
        <w:t>第二十三条生物样本库的利益共享</w:t>
      </w:r>
      <w:r w:rsidRPr="006F4733">
        <w:rPr>
          <w:rFonts w:ascii="等线" w:eastAsia="等线" w:hAnsi="等线" w:cs="宋体" w:hint="eastAsia"/>
          <w:kern w:val="0"/>
          <w:sz w:val="23"/>
          <w:szCs w:val="23"/>
        </w:rPr>
        <w:t xml:space="preserve">　　</w:t>
      </w:r>
    </w:p>
    <w:p w14:paraId="552D5B00" w14:textId="77777777" w:rsidR="006F4733" w:rsidRPr="006F4733" w:rsidRDefault="006F4733" w:rsidP="006F4733">
      <w:pPr>
        <w:widowControl/>
        <w:spacing w:line="480" w:lineRule="atLeast"/>
        <w:ind w:firstLine="420"/>
        <w:jc w:val="left"/>
        <w:rPr>
          <w:rFonts w:ascii="宋体" w:eastAsia="宋体" w:hAnsi="宋体" w:cs="宋体"/>
          <w:kern w:val="0"/>
          <w:sz w:val="24"/>
          <w:szCs w:val="24"/>
        </w:rPr>
      </w:pPr>
      <w:r w:rsidRPr="006F4733">
        <w:rPr>
          <w:rFonts w:ascii="等线" w:eastAsia="等线" w:hAnsi="等线" w:cs="宋体" w:hint="eastAsia"/>
          <w:kern w:val="0"/>
          <w:sz w:val="23"/>
          <w:szCs w:val="23"/>
        </w:rPr>
        <w:t xml:space="preserve">利益共享需要权衡利益和避免利益冲突，促进资源共享。利益共享应建立在公平、公正基础上。生物样本库的主要价值在于其能重复使用和共享生物样本与相关数据。除保存生物样本之外，还需通过共享，增加样本数量以提高研究结果的统计能力。因此，生物样本库建设也是多方合作共享和利用有限资源的行为，而参与共享的合作方需要共同制定和遵守共享规范以保障各自利益。　　</w:t>
      </w:r>
    </w:p>
    <w:p w14:paraId="4808E757" w14:textId="77777777" w:rsidR="006F4733" w:rsidRPr="006F4733" w:rsidRDefault="006F4733" w:rsidP="006F4733">
      <w:pPr>
        <w:widowControl/>
        <w:spacing w:line="480" w:lineRule="atLeast"/>
        <w:jc w:val="left"/>
        <w:rPr>
          <w:rFonts w:ascii="宋体" w:eastAsia="宋体" w:hAnsi="宋体" w:cs="宋体"/>
          <w:kern w:val="0"/>
          <w:sz w:val="24"/>
          <w:szCs w:val="24"/>
        </w:rPr>
      </w:pPr>
      <w:r w:rsidRPr="006F4733">
        <w:rPr>
          <w:rFonts w:ascii="等线" w:eastAsia="等线" w:hAnsi="等线" w:cs="宋体" w:hint="eastAsia"/>
          <w:b/>
          <w:bCs/>
          <w:color w:val="1F497D"/>
          <w:kern w:val="0"/>
          <w:sz w:val="23"/>
          <w:szCs w:val="23"/>
        </w:rPr>
        <w:t>第二十四条利益的范畴</w:t>
      </w:r>
    </w:p>
    <w:p w14:paraId="189FD45E" w14:textId="77777777" w:rsidR="006F4733" w:rsidRPr="006F4733" w:rsidRDefault="006F4733" w:rsidP="006F4733">
      <w:pPr>
        <w:widowControl/>
        <w:spacing w:line="480" w:lineRule="atLeast"/>
        <w:jc w:val="left"/>
        <w:rPr>
          <w:rFonts w:ascii="宋体" w:eastAsia="宋体" w:hAnsi="宋体" w:cs="宋体"/>
          <w:kern w:val="0"/>
          <w:sz w:val="24"/>
          <w:szCs w:val="24"/>
        </w:rPr>
      </w:pPr>
      <w:r w:rsidRPr="006F4733">
        <w:rPr>
          <w:rFonts w:ascii="等线" w:eastAsia="等线" w:hAnsi="等线" w:cs="宋体" w:hint="eastAsia"/>
          <w:kern w:val="0"/>
          <w:sz w:val="23"/>
          <w:szCs w:val="23"/>
        </w:rPr>
        <w:t xml:space="preserve">　　个人利益是指提供生物样本和/或数据的个人，如通过病历、问卷提供数据。公共利益通常包括样本提供机构（如生物样本库），样本使用机构（如研究单位或企业等）。　　</w:t>
      </w:r>
    </w:p>
    <w:p w14:paraId="46A2D2DE" w14:textId="77777777" w:rsidR="006F4733" w:rsidRPr="006F4733" w:rsidRDefault="006F4733" w:rsidP="006F4733">
      <w:pPr>
        <w:widowControl/>
        <w:spacing w:line="480" w:lineRule="atLeast"/>
        <w:jc w:val="left"/>
        <w:rPr>
          <w:rFonts w:ascii="宋体" w:eastAsia="宋体" w:hAnsi="宋体" w:cs="宋体"/>
          <w:kern w:val="0"/>
          <w:sz w:val="24"/>
          <w:szCs w:val="24"/>
        </w:rPr>
      </w:pPr>
      <w:r w:rsidRPr="006F4733">
        <w:rPr>
          <w:rFonts w:ascii="等线" w:eastAsia="等线" w:hAnsi="等线" w:cs="宋体" w:hint="eastAsia"/>
          <w:b/>
          <w:bCs/>
          <w:color w:val="1F497D"/>
          <w:kern w:val="0"/>
          <w:sz w:val="23"/>
          <w:szCs w:val="23"/>
        </w:rPr>
        <w:t xml:space="preserve">第二十五条签署利益共享协议的原则　　</w:t>
      </w:r>
    </w:p>
    <w:p w14:paraId="6F807BBE" w14:textId="77777777" w:rsidR="006F4733" w:rsidRPr="006F4733" w:rsidRDefault="006F4733" w:rsidP="006F4733">
      <w:pPr>
        <w:widowControl/>
        <w:spacing w:line="480" w:lineRule="atLeast"/>
        <w:ind w:firstLine="420"/>
        <w:jc w:val="left"/>
        <w:rPr>
          <w:rFonts w:ascii="宋体" w:eastAsia="宋体" w:hAnsi="宋体" w:cs="宋体"/>
          <w:kern w:val="0"/>
          <w:sz w:val="24"/>
          <w:szCs w:val="24"/>
        </w:rPr>
      </w:pPr>
      <w:r w:rsidRPr="006F4733">
        <w:rPr>
          <w:rFonts w:ascii="等线" w:eastAsia="等线" w:hAnsi="等线" w:cs="宋体" w:hint="eastAsia"/>
          <w:kern w:val="0"/>
          <w:sz w:val="23"/>
          <w:szCs w:val="23"/>
        </w:rPr>
        <w:t xml:space="preserve">制定利益共享协议应当坚持信息全面、完整、真实、准确，不应隐瞒和误导。合作方要全面表达意愿，通过协商达成共识后签署协议。合作方应事先充分讨论和仔细规划，充分认识可能涉及的利益，不排除和回避可能涉及的利益或衍生出来的后续利益，包括未来盈利的经济利益等，签订相应的合作协议书。　　</w:t>
      </w:r>
    </w:p>
    <w:p w14:paraId="2F1813D9" w14:textId="77777777" w:rsidR="006F4733" w:rsidRPr="006F4733" w:rsidRDefault="006F4733" w:rsidP="006F4733">
      <w:pPr>
        <w:widowControl/>
        <w:spacing w:line="480" w:lineRule="atLeast"/>
        <w:jc w:val="left"/>
        <w:rPr>
          <w:rFonts w:ascii="宋体" w:eastAsia="宋体" w:hAnsi="宋体" w:cs="宋体"/>
          <w:kern w:val="0"/>
          <w:sz w:val="24"/>
          <w:szCs w:val="24"/>
        </w:rPr>
      </w:pPr>
      <w:r w:rsidRPr="006F4733">
        <w:rPr>
          <w:rFonts w:ascii="等线" w:eastAsia="等线" w:hAnsi="等线" w:cs="宋体" w:hint="eastAsia"/>
          <w:b/>
          <w:bCs/>
          <w:color w:val="1F497D"/>
          <w:kern w:val="0"/>
          <w:sz w:val="23"/>
          <w:szCs w:val="23"/>
        </w:rPr>
        <w:t xml:space="preserve">第二十六条利益共享的类型　</w:t>
      </w:r>
    </w:p>
    <w:p w14:paraId="49BE2DFE" w14:textId="77777777" w:rsidR="006F4733" w:rsidRPr="006F4733" w:rsidRDefault="006F4733" w:rsidP="006F4733">
      <w:pPr>
        <w:widowControl/>
        <w:spacing w:line="480" w:lineRule="atLeast"/>
        <w:jc w:val="left"/>
        <w:rPr>
          <w:rFonts w:ascii="宋体" w:eastAsia="宋体" w:hAnsi="宋体" w:cs="宋体"/>
          <w:kern w:val="0"/>
          <w:sz w:val="24"/>
          <w:szCs w:val="24"/>
        </w:rPr>
      </w:pPr>
      <w:r w:rsidRPr="006F4733">
        <w:rPr>
          <w:rFonts w:ascii="等线" w:eastAsia="等线" w:hAnsi="等线" w:cs="宋体" w:hint="eastAsia"/>
          <w:kern w:val="0"/>
          <w:sz w:val="23"/>
          <w:szCs w:val="23"/>
        </w:rPr>
        <w:t xml:space="preserve">（一）主要有三种共享类型：1.共同建设生物样本资源（生物样本及其相关数据）；2.一方提供资源，另一方使用该资源；3.应用资源而产生的利益及其衍生利益，如知识产权和经济利益。　　</w:t>
      </w:r>
    </w:p>
    <w:p w14:paraId="1FF75207" w14:textId="77777777" w:rsidR="006F4733" w:rsidRPr="006F4733" w:rsidRDefault="006F4733" w:rsidP="006F4733">
      <w:pPr>
        <w:widowControl/>
        <w:spacing w:line="480" w:lineRule="atLeast"/>
        <w:jc w:val="left"/>
        <w:rPr>
          <w:rFonts w:ascii="宋体" w:eastAsia="宋体" w:hAnsi="宋体" w:cs="宋体"/>
          <w:kern w:val="0"/>
          <w:sz w:val="24"/>
          <w:szCs w:val="24"/>
        </w:rPr>
      </w:pPr>
      <w:r w:rsidRPr="006F4733">
        <w:rPr>
          <w:rFonts w:ascii="等线" w:eastAsia="等线" w:hAnsi="等线" w:cs="宋体" w:hint="eastAsia"/>
          <w:kern w:val="0"/>
          <w:sz w:val="23"/>
          <w:szCs w:val="23"/>
        </w:rPr>
        <w:t xml:space="preserve">（二）资源共享可分为样本共享、数据共享以及与二者关联的合法利益三种类型。利益共享通常涉及其中一种或多种类型。利益共享可能涉及多个合作机构，各方需要事先充分认识共享可能涉及的利益并达成共识，签订利益共享协议。　　</w:t>
      </w:r>
    </w:p>
    <w:p w14:paraId="6E128778" w14:textId="77777777" w:rsidR="006F4733" w:rsidRPr="006F4733" w:rsidRDefault="006F4733" w:rsidP="006F4733">
      <w:pPr>
        <w:widowControl/>
        <w:spacing w:line="480" w:lineRule="atLeast"/>
        <w:jc w:val="left"/>
        <w:rPr>
          <w:rFonts w:ascii="宋体" w:eastAsia="宋体" w:hAnsi="宋体" w:cs="宋体"/>
          <w:kern w:val="0"/>
          <w:sz w:val="24"/>
          <w:szCs w:val="24"/>
        </w:rPr>
      </w:pPr>
      <w:r w:rsidRPr="006F4733">
        <w:rPr>
          <w:rFonts w:ascii="等线" w:eastAsia="等线" w:hAnsi="等线" w:cs="宋体" w:hint="eastAsia"/>
          <w:b/>
          <w:bCs/>
          <w:color w:val="1F497D"/>
          <w:kern w:val="0"/>
          <w:sz w:val="23"/>
          <w:szCs w:val="23"/>
        </w:rPr>
        <w:t xml:space="preserve">第二十七条利益共享的方式　</w:t>
      </w:r>
      <w:r w:rsidRPr="006F4733">
        <w:rPr>
          <w:rFonts w:ascii="等线" w:eastAsia="等线" w:hAnsi="等线" w:cs="宋体" w:hint="eastAsia"/>
          <w:kern w:val="0"/>
          <w:sz w:val="23"/>
          <w:szCs w:val="23"/>
        </w:rPr>
        <w:t xml:space="preserve">　</w:t>
      </w:r>
    </w:p>
    <w:p w14:paraId="57E3F7E2" w14:textId="77777777" w:rsidR="006F4733" w:rsidRPr="006F4733" w:rsidRDefault="006F4733" w:rsidP="006F4733">
      <w:pPr>
        <w:widowControl/>
        <w:spacing w:line="480" w:lineRule="atLeast"/>
        <w:jc w:val="left"/>
        <w:rPr>
          <w:rFonts w:ascii="宋体" w:eastAsia="宋体" w:hAnsi="宋体" w:cs="宋体"/>
          <w:kern w:val="0"/>
          <w:sz w:val="24"/>
          <w:szCs w:val="24"/>
        </w:rPr>
      </w:pPr>
      <w:r w:rsidRPr="006F4733">
        <w:rPr>
          <w:rFonts w:ascii="等线" w:eastAsia="等线" w:hAnsi="等线" w:cs="宋体" w:hint="eastAsia"/>
          <w:kern w:val="0"/>
          <w:sz w:val="23"/>
          <w:szCs w:val="23"/>
        </w:rPr>
        <w:t xml:space="preserve">（一）利益共享行为包括：设计共同方案、采集和保存生物样本和/或数据；单纯提供、保存或使用生物资源；　　</w:t>
      </w:r>
    </w:p>
    <w:p w14:paraId="5FA98B84" w14:textId="77777777" w:rsidR="006F4733" w:rsidRPr="006F4733" w:rsidRDefault="006F4733" w:rsidP="006F4733">
      <w:pPr>
        <w:widowControl/>
        <w:spacing w:line="480" w:lineRule="atLeast"/>
        <w:jc w:val="left"/>
        <w:rPr>
          <w:rFonts w:ascii="宋体" w:eastAsia="宋体" w:hAnsi="宋体" w:cs="宋体"/>
          <w:kern w:val="0"/>
          <w:sz w:val="24"/>
          <w:szCs w:val="24"/>
        </w:rPr>
      </w:pPr>
      <w:r w:rsidRPr="006F4733">
        <w:rPr>
          <w:rFonts w:ascii="等线" w:eastAsia="等线" w:hAnsi="等线" w:cs="宋体" w:hint="eastAsia"/>
          <w:kern w:val="0"/>
          <w:sz w:val="23"/>
          <w:szCs w:val="23"/>
        </w:rPr>
        <w:t xml:space="preserve">（二）利益共享还涉及应用资源而衍生的利益，包括发现或鉴定的生物标志物等研究成果，专利申报和产生的经济利益等。　　</w:t>
      </w:r>
    </w:p>
    <w:p w14:paraId="065A2ECF" w14:textId="77777777" w:rsidR="006F4733" w:rsidRPr="006F4733" w:rsidRDefault="006F4733" w:rsidP="006F4733">
      <w:pPr>
        <w:widowControl/>
        <w:spacing w:line="480" w:lineRule="atLeast"/>
        <w:jc w:val="left"/>
        <w:rPr>
          <w:rFonts w:ascii="宋体" w:eastAsia="宋体" w:hAnsi="宋体" w:cs="宋体"/>
          <w:kern w:val="0"/>
          <w:sz w:val="24"/>
          <w:szCs w:val="24"/>
        </w:rPr>
      </w:pPr>
      <w:r w:rsidRPr="006F4733">
        <w:rPr>
          <w:rFonts w:ascii="等线" w:eastAsia="等线" w:hAnsi="等线" w:cs="宋体" w:hint="eastAsia"/>
          <w:b/>
          <w:bCs/>
          <w:color w:val="1F497D"/>
          <w:kern w:val="0"/>
          <w:sz w:val="23"/>
          <w:szCs w:val="23"/>
        </w:rPr>
        <w:t xml:space="preserve">第二十八条提供样本与合作采集样本涉及的利益　</w:t>
      </w:r>
      <w:r w:rsidRPr="006F4733">
        <w:rPr>
          <w:rFonts w:ascii="等线" w:eastAsia="等线" w:hAnsi="等线" w:cs="宋体" w:hint="eastAsia"/>
          <w:kern w:val="0"/>
          <w:sz w:val="23"/>
          <w:szCs w:val="23"/>
        </w:rPr>
        <w:t xml:space="preserve">　</w:t>
      </w:r>
    </w:p>
    <w:p w14:paraId="4CC2653C" w14:textId="77777777" w:rsidR="006F4733" w:rsidRPr="006F4733" w:rsidRDefault="006F4733" w:rsidP="006F4733">
      <w:pPr>
        <w:widowControl/>
        <w:spacing w:line="480" w:lineRule="atLeast"/>
        <w:jc w:val="left"/>
        <w:rPr>
          <w:rFonts w:ascii="宋体" w:eastAsia="宋体" w:hAnsi="宋体" w:cs="宋体"/>
          <w:kern w:val="0"/>
          <w:sz w:val="24"/>
          <w:szCs w:val="24"/>
        </w:rPr>
      </w:pPr>
      <w:r w:rsidRPr="006F4733">
        <w:rPr>
          <w:rFonts w:ascii="等线" w:eastAsia="等线" w:hAnsi="等线" w:cs="宋体" w:hint="eastAsia"/>
          <w:kern w:val="0"/>
          <w:sz w:val="23"/>
          <w:szCs w:val="23"/>
        </w:rPr>
        <w:lastRenderedPageBreak/>
        <w:t xml:space="preserve">（一）按照一定的种类和数量提供生物样本，提供生物样本通常会提供必要的信息，要明确样本及数据信息可能涉及的利益；　　</w:t>
      </w:r>
    </w:p>
    <w:p w14:paraId="58B284D0" w14:textId="77777777" w:rsidR="006F4733" w:rsidRPr="006F4733" w:rsidRDefault="006F4733" w:rsidP="006F4733">
      <w:pPr>
        <w:widowControl/>
        <w:spacing w:line="480" w:lineRule="atLeast"/>
        <w:jc w:val="left"/>
        <w:rPr>
          <w:rFonts w:ascii="宋体" w:eastAsia="宋体" w:hAnsi="宋体" w:cs="宋体"/>
          <w:kern w:val="0"/>
          <w:sz w:val="24"/>
          <w:szCs w:val="24"/>
        </w:rPr>
      </w:pPr>
      <w:r w:rsidRPr="006F4733">
        <w:rPr>
          <w:rFonts w:ascii="等线" w:eastAsia="等线" w:hAnsi="等线" w:cs="宋体" w:hint="eastAsia"/>
          <w:kern w:val="0"/>
          <w:sz w:val="23"/>
          <w:szCs w:val="23"/>
        </w:rPr>
        <w:t xml:space="preserve">（二）以合作方式采集和保存生物样本，存在着以经济利益为基础的行为，须明确承担责任、涉及范围和支付经费等。　　</w:t>
      </w:r>
    </w:p>
    <w:p w14:paraId="539E0D7B" w14:textId="77777777" w:rsidR="006F4733" w:rsidRPr="006F4733" w:rsidRDefault="006F4733" w:rsidP="006F4733">
      <w:pPr>
        <w:widowControl/>
        <w:spacing w:line="480" w:lineRule="atLeast"/>
        <w:jc w:val="left"/>
        <w:rPr>
          <w:rFonts w:ascii="宋体" w:eastAsia="宋体" w:hAnsi="宋体" w:cs="宋体"/>
          <w:kern w:val="0"/>
          <w:sz w:val="24"/>
          <w:szCs w:val="24"/>
        </w:rPr>
      </w:pPr>
      <w:r w:rsidRPr="006F4733">
        <w:rPr>
          <w:rFonts w:ascii="等线" w:eastAsia="等线" w:hAnsi="等线" w:cs="宋体" w:hint="eastAsia"/>
          <w:b/>
          <w:bCs/>
          <w:color w:val="1F497D"/>
          <w:kern w:val="0"/>
          <w:sz w:val="23"/>
          <w:szCs w:val="23"/>
        </w:rPr>
        <w:t>第二十九条合作共建样本资源涉及的利益</w:t>
      </w:r>
      <w:r w:rsidRPr="006F4733">
        <w:rPr>
          <w:rFonts w:ascii="等线" w:eastAsia="等线" w:hAnsi="等线" w:cs="宋体" w:hint="eastAsia"/>
          <w:kern w:val="0"/>
          <w:sz w:val="23"/>
          <w:szCs w:val="23"/>
        </w:rPr>
        <w:t xml:space="preserve">　　</w:t>
      </w:r>
    </w:p>
    <w:p w14:paraId="7178136E" w14:textId="77777777" w:rsidR="006F4733" w:rsidRPr="006F4733" w:rsidRDefault="006F4733" w:rsidP="006F4733">
      <w:pPr>
        <w:widowControl/>
        <w:spacing w:line="480" w:lineRule="atLeast"/>
        <w:jc w:val="left"/>
        <w:rPr>
          <w:rFonts w:ascii="宋体" w:eastAsia="宋体" w:hAnsi="宋体" w:cs="宋体"/>
          <w:kern w:val="0"/>
          <w:sz w:val="24"/>
          <w:szCs w:val="24"/>
        </w:rPr>
      </w:pPr>
      <w:r w:rsidRPr="006F4733">
        <w:rPr>
          <w:rFonts w:ascii="等线" w:eastAsia="等线" w:hAnsi="等线" w:cs="宋体" w:hint="eastAsia"/>
          <w:kern w:val="0"/>
          <w:sz w:val="23"/>
          <w:szCs w:val="23"/>
        </w:rPr>
        <w:t xml:space="preserve">（一）多中心合作共建队列研究是常见的共同建设和应用资源的方式之一。包括设计方案，人力和经费资源分配、采集和保存生物样本和数据、共享应用生物样本库资源，以及因此产生的一系列后续利益。因此，合作方需要在设计之前签订利益共享协议，不仅要考虑其利益的广泛性，同时要考虑其利益的长期性以及派生的多方面的利益。　　</w:t>
      </w:r>
    </w:p>
    <w:p w14:paraId="268E4472" w14:textId="77777777" w:rsidR="006F4733" w:rsidRPr="006F4733" w:rsidRDefault="006F4733" w:rsidP="006F4733">
      <w:pPr>
        <w:widowControl/>
        <w:spacing w:line="480" w:lineRule="atLeast"/>
        <w:jc w:val="left"/>
        <w:rPr>
          <w:rFonts w:ascii="宋体" w:eastAsia="宋体" w:hAnsi="宋体" w:cs="宋体"/>
          <w:kern w:val="0"/>
          <w:sz w:val="24"/>
          <w:szCs w:val="24"/>
        </w:rPr>
      </w:pPr>
      <w:r w:rsidRPr="006F4733">
        <w:rPr>
          <w:rFonts w:ascii="等线" w:eastAsia="等线" w:hAnsi="等线" w:cs="宋体" w:hint="eastAsia"/>
          <w:kern w:val="0"/>
          <w:sz w:val="23"/>
          <w:szCs w:val="23"/>
        </w:rPr>
        <w:t xml:space="preserve">（二）如果涉及采集等长期合作活动，要成立相应的指导委员会，作为制定、管理和监督合作与利益共享的管理机构，负责项目总体设计和实施，并管理课题和发表论文，委员会以定期召开会议的方式讨论运作和管理。　　</w:t>
      </w:r>
    </w:p>
    <w:p w14:paraId="3AE48907" w14:textId="77777777" w:rsidR="006F4733" w:rsidRPr="006F4733" w:rsidRDefault="006F4733" w:rsidP="006F4733">
      <w:pPr>
        <w:widowControl/>
        <w:spacing w:line="480" w:lineRule="atLeast"/>
        <w:jc w:val="left"/>
        <w:rPr>
          <w:rFonts w:ascii="宋体" w:eastAsia="宋体" w:hAnsi="宋体" w:cs="宋体"/>
          <w:kern w:val="0"/>
          <w:sz w:val="24"/>
          <w:szCs w:val="24"/>
        </w:rPr>
      </w:pPr>
      <w:r w:rsidRPr="006F4733">
        <w:rPr>
          <w:rFonts w:ascii="等线" w:eastAsia="等线" w:hAnsi="等线" w:cs="宋体" w:hint="eastAsia"/>
          <w:kern w:val="0"/>
          <w:sz w:val="23"/>
          <w:szCs w:val="23"/>
        </w:rPr>
        <w:t xml:space="preserve">（三）指导委员会的职责除常规的运作和管理，解决和监督运行等问题外，更重要的是管理和协调合作的多方成员单位涉及的相关利益共享和分配，生物样本和数据或者单独数据的申请以及上述相关利益的分配。　　</w:t>
      </w:r>
    </w:p>
    <w:p w14:paraId="6C69B38C" w14:textId="77777777" w:rsidR="006F4733" w:rsidRPr="006F4733" w:rsidRDefault="006F4733" w:rsidP="006F4733">
      <w:pPr>
        <w:widowControl/>
        <w:spacing w:line="480" w:lineRule="atLeast"/>
        <w:jc w:val="left"/>
        <w:rPr>
          <w:rFonts w:ascii="宋体" w:eastAsia="宋体" w:hAnsi="宋体" w:cs="宋体"/>
          <w:kern w:val="0"/>
          <w:sz w:val="24"/>
          <w:szCs w:val="24"/>
        </w:rPr>
      </w:pPr>
      <w:r w:rsidRPr="006F4733">
        <w:rPr>
          <w:rFonts w:ascii="等线" w:eastAsia="等线" w:hAnsi="等线" w:cs="宋体" w:hint="eastAsia"/>
          <w:kern w:val="0"/>
          <w:sz w:val="23"/>
          <w:szCs w:val="23"/>
        </w:rPr>
        <w:t xml:space="preserve">（四）合作与利益共享内容与方案的合理性要通过合作各方机构的法务部门和伦理部门审查。　　</w:t>
      </w:r>
    </w:p>
    <w:p w14:paraId="2E19F22E" w14:textId="77777777" w:rsidR="006F4733" w:rsidRPr="006F4733" w:rsidRDefault="006F4733" w:rsidP="006F4733">
      <w:pPr>
        <w:widowControl/>
        <w:spacing w:line="480" w:lineRule="atLeast"/>
        <w:jc w:val="left"/>
        <w:rPr>
          <w:rFonts w:ascii="宋体" w:eastAsia="宋体" w:hAnsi="宋体" w:cs="宋体"/>
          <w:kern w:val="0"/>
          <w:sz w:val="24"/>
          <w:szCs w:val="24"/>
        </w:rPr>
      </w:pPr>
      <w:r w:rsidRPr="006F4733">
        <w:rPr>
          <w:rFonts w:ascii="等线" w:eastAsia="等线" w:hAnsi="等线" w:cs="宋体" w:hint="eastAsia"/>
          <w:kern w:val="0"/>
          <w:sz w:val="23"/>
          <w:szCs w:val="23"/>
        </w:rPr>
        <w:t xml:space="preserve">（五）指导委员会主任由项目负责人担任。指导委员会的每位成员拥有投票权。如果某一成员机构代表缺席会议，可以指定参会人员来代替投票。如未指定参会人员，作为弃权处理。如合作单位不再继续参与项目的实施，该单位的代表不再具有投票权。　　</w:t>
      </w:r>
    </w:p>
    <w:p w14:paraId="346C8CFA" w14:textId="77777777" w:rsidR="006F4733" w:rsidRPr="006F4733" w:rsidRDefault="006F4733" w:rsidP="006F4733">
      <w:pPr>
        <w:widowControl/>
        <w:spacing w:line="480" w:lineRule="atLeast"/>
        <w:jc w:val="left"/>
        <w:rPr>
          <w:rFonts w:ascii="宋体" w:eastAsia="宋体" w:hAnsi="宋体" w:cs="宋体"/>
          <w:kern w:val="0"/>
          <w:sz w:val="24"/>
          <w:szCs w:val="24"/>
        </w:rPr>
      </w:pPr>
      <w:r w:rsidRPr="006F4733">
        <w:rPr>
          <w:rFonts w:ascii="等线" w:eastAsia="等线" w:hAnsi="等线" w:cs="宋体" w:hint="eastAsia"/>
          <w:kern w:val="0"/>
          <w:sz w:val="23"/>
          <w:szCs w:val="23"/>
        </w:rPr>
        <w:t xml:space="preserve">（六）每个合作成员单位指定一名协调员，并需要出席指导委员会会议。协调员在研究设计的实用性和可行性上提供自己的见解和建议。协调员可以在指导委员会会议期间安排特定会议，解决项目实施和执行的管理和程序问题。在特殊情况下，指导委员会主任可邀请特别顾问和嘉宾出席会议，会议向所有合作单位成员开放，但是也可以非公开的形式召开。指导委员会的成员可以要求委员会主任召开非公开会议。　　</w:t>
      </w:r>
    </w:p>
    <w:p w14:paraId="43692A7D" w14:textId="77777777" w:rsidR="006F4733" w:rsidRPr="006F4733" w:rsidRDefault="006F4733" w:rsidP="006F4733">
      <w:pPr>
        <w:widowControl/>
        <w:spacing w:line="480" w:lineRule="atLeast"/>
        <w:jc w:val="left"/>
        <w:rPr>
          <w:rFonts w:ascii="宋体" w:eastAsia="宋体" w:hAnsi="宋体" w:cs="宋体"/>
          <w:kern w:val="0"/>
          <w:sz w:val="24"/>
          <w:szCs w:val="24"/>
        </w:rPr>
      </w:pPr>
      <w:r w:rsidRPr="006F4733">
        <w:rPr>
          <w:rFonts w:ascii="等线" w:eastAsia="等线" w:hAnsi="等线" w:cs="宋体" w:hint="eastAsia"/>
          <w:kern w:val="0"/>
          <w:sz w:val="23"/>
          <w:szCs w:val="23"/>
        </w:rPr>
        <w:lastRenderedPageBreak/>
        <w:t xml:space="preserve">（七）为了提高合作成果产出的数量和质量，在指导委员会指导协调下监督文章发表和专利申报等。　　</w:t>
      </w:r>
    </w:p>
    <w:p w14:paraId="348FC4D1" w14:textId="77777777" w:rsidR="006F4733" w:rsidRPr="006F4733" w:rsidRDefault="006F4733" w:rsidP="006F4733">
      <w:pPr>
        <w:widowControl/>
        <w:spacing w:line="480" w:lineRule="atLeast"/>
        <w:jc w:val="left"/>
        <w:rPr>
          <w:rFonts w:ascii="宋体" w:eastAsia="宋体" w:hAnsi="宋体" w:cs="宋体"/>
          <w:kern w:val="0"/>
          <w:sz w:val="24"/>
          <w:szCs w:val="24"/>
        </w:rPr>
      </w:pPr>
      <w:r w:rsidRPr="006F4733">
        <w:rPr>
          <w:rFonts w:ascii="等线" w:eastAsia="等线" w:hAnsi="等线" w:cs="宋体" w:hint="eastAsia"/>
          <w:b/>
          <w:bCs/>
          <w:color w:val="1F497D"/>
          <w:kern w:val="0"/>
          <w:sz w:val="23"/>
          <w:szCs w:val="23"/>
        </w:rPr>
        <w:t xml:space="preserve">第三十条数据共享涉及的利益　　</w:t>
      </w:r>
    </w:p>
    <w:p w14:paraId="0A7E63BD" w14:textId="77777777" w:rsidR="006F4733" w:rsidRPr="006F4733" w:rsidRDefault="006F4733" w:rsidP="006F4733">
      <w:pPr>
        <w:widowControl/>
        <w:spacing w:line="480" w:lineRule="atLeast"/>
        <w:jc w:val="left"/>
        <w:rPr>
          <w:rFonts w:ascii="宋体" w:eastAsia="宋体" w:hAnsi="宋体" w:cs="宋体"/>
          <w:kern w:val="0"/>
          <w:sz w:val="24"/>
          <w:szCs w:val="24"/>
        </w:rPr>
      </w:pPr>
      <w:r w:rsidRPr="006F4733">
        <w:rPr>
          <w:rFonts w:ascii="等线" w:eastAsia="等线" w:hAnsi="等线" w:cs="宋体" w:hint="eastAsia"/>
          <w:kern w:val="0"/>
          <w:sz w:val="23"/>
          <w:szCs w:val="23"/>
        </w:rPr>
        <w:t xml:space="preserve">（一）数据信息作为重要的资源，既可以与生物样本共享，也可作为独立的资源共享，所以共享的方式和涉及的利益共享有其独特性。　　</w:t>
      </w:r>
    </w:p>
    <w:p w14:paraId="2DC50D06" w14:textId="77777777" w:rsidR="006F4733" w:rsidRPr="006F4733" w:rsidRDefault="006F4733" w:rsidP="006F4733">
      <w:pPr>
        <w:widowControl/>
        <w:spacing w:line="480" w:lineRule="atLeast"/>
        <w:jc w:val="left"/>
        <w:rPr>
          <w:rFonts w:ascii="宋体" w:eastAsia="宋体" w:hAnsi="宋体" w:cs="宋体"/>
          <w:kern w:val="0"/>
          <w:sz w:val="24"/>
          <w:szCs w:val="24"/>
        </w:rPr>
      </w:pPr>
      <w:r w:rsidRPr="006F4733">
        <w:rPr>
          <w:rFonts w:ascii="等线" w:eastAsia="等线" w:hAnsi="等线" w:cs="宋体" w:hint="eastAsia"/>
          <w:kern w:val="0"/>
          <w:sz w:val="23"/>
          <w:szCs w:val="23"/>
        </w:rPr>
        <w:t xml:space="preserve">（二）数据共享指生物样本采集、保存以及利用等相关活动产生的数据，主要以数据库形式储存，其中元数据指与生物样本采集活动直接相关的信息，如组织类型、采集日期、条形码等。其他数据包括生物样本应用过程中通过生物技术手段获得的数据，如检测数据、观察获得的数据、表型和基因型的相关信息等。　　</w:t>
      </w:r>
    </w:p>
    <w:p w14:paraId="7B915DF7" w14:textId="77777777" w:rsidR="006F4733" w:rsidRPr="006F4733" w:rsidRDefault="006F4733" w:rsidP="006F4733">
      <w:pPr>
        <w:widowControl/>
        <w:spacing w:line="480" w:lineRule="atLeast"/>
        <w:jc w:val="left"/>
        <w:rPr>
          <w:rFonts w:ascii="宋体" w:eastAsia="宋体" w:hAnsi="宋体" w:cs="宋体"/>
          <w:kern w:val="0"/>
          <w:sz w:val="24"/>
          <w:szCs w:val="24"/>
        </w:rPr>
      </w:pPr>
      <w:r w:rsidRPr="006F4733">
        <w:rPr>
          <w:rFonts w:ascii="等线" w:eastAsia="等线" w:hAnsi="等线" w:cs="宋体" w:hint="eastAsia"/>
          <w:kern w:val="0"/>
          <w:sz w:val="23"/>
          <w:szCs w:val="23"/>
        </w:rPr>
        <w:t xml:space="preserve">（三）数据共享的另外一种方式是通过数据平台对合作者开放，该方式涉及的共享利益可按照不同权限，预定查看、下载保留等方式获取数据。涉及数据共享的利益还可以通过限定使用者可获得的数据类型、数据量以及针对性开放的期限等方式对数据开放程度进行约束性管理。　　</w:t>
      </w:r>
    </w:p>
    <w:p w14:paraId="12CED52E" w14:textId="77777777" w:rsidR="006F4733" w:rsidRPr="006F4733" w:rsidRDefault="006F4733" w:rsidP="006F4733">
      <w:pPr>
        <w:widowControl/>
        <w:spacing w:line="480" w:lineRule="atLeast"/>
        <w:jc w:val="left"/>
        <w:rPr>
          <w:rFonts w:ascii="宋体" w:eastAsia="宋体" w:hAnsi="宋体" w:cs="宋体"/>
          <w:kern w:val="0"/>
          <w:sz w:val="24"/>
          <w:szCs w:val="24"/>
        </w:rPr>
      </w:pPr>
      <w:r w:rsidRPr="006F4733">
        <w:rPr>
          <w:rFonts w:ascii="等线" w:eastAsia="等线" w:hAnsi="等线" w:cs="宋体" w:hint="eastAsia"/>
          <w:kern w:val="0"/>
          <w:sz w:val="23"/>
          <w:szCs w:val="23"/>
        </w:rPr>
        <w:t xml:space="preserve">（四）鉴于不同机构所采集的数据，由于采集方式和内容不同而导致数据之间的异质性，尤其是针对已经存在的数据，为此这种共享方式需要先将数据信息的要求统一，仅共享统一后的数据集。为此这种数据共享方式需要规划和制定统一数据过程中可能涉及的相关利益。　　</w:t>
      </w:r>
    </w:p>
    <w:p w14:paraId="23D4F059" w14:textId="77777777" w:rsidR="006F4733" w:rsidRPr="006F4733" w:rsidRDefault="006F4733" w:rsidP="006F4733">
      <w:pPr>
        <w:widowControl/>
        <w:spacing w:line="480" w:lineRule="atLeast"/>
        <w:jc w:val="left"/>
        <w:rPr>
          <w:rFonts w:ascii="宋体" w:eastAsia="宋体" w:hAnsi="宋体" w:cs="宋体"/>
          <w:kern w:val="0"/>
          <w:sz w:val="24"/>
          <w:szCs w:val="24"/>
        </w:rPr>
      </w:pPr>
      <w:r w:rsidRPr="006F4733">
        <w:rPr>
          <w:rFonts w:ascii="等线" w:eastAsia="等线" w:hAnsi="等线" w:cs="宋体" w:hint="eastAsia"/>
          <w:b/>
          <w:bCs/>
          <w:color w:val="1F497D"/>
          <w:kern w:val="0"/>
          <w:sz w:val="23"/>
          <w:szCs w:val="23"/>
        </w:rPr>
        <w:t>第三十一条确定数据共享的内容和方式</w:t>
      </w:r>
    </w:p>
    <w:p w14:paraId="3B15475F" w14:textId="77777777" w:rsidR="006F4733" w:rsidRPr="006F4733" w:rsidRDefault="006F4733" w:rsidP="006F4733">
      <w:pPr>
        <w:widowControl/>
        <w:jc w:val="left"/>
        <w:rPr>
          <w:rFonts w:ascii="宋体" w:eastAsia="宋体" w:hAnsi="宋体" w:cs="宋体"/>
          <w:kern w:val="0"/>
          <w:sz w:val="24"/>
          <w:szCs w:val="24"/>
        </w:rPr>
      </w:pPr>
      <w:r w:rsidRPr="006F4733">
        <w:rPr>
          <w:rFonts w:ascii="等线" w:eastAsia="等线" w:hAnsi="等线" w:cs="宋体" w:hint="eastAsia"/>
          <w:kern w:val="0"/>
          <w:sz w:val="23"/>
          <w:szCs w:val="23"/>
        </w:rPr>
        <w:t xml:space="preserve">首先要确定数据共享具体的内容，在确定访问数据权限时，数据共享计划应确定：　</w:t>
      </w:r>
    </w:p>
    <w:p w14:paraId="3A5FD477" w14:textId="77777777" w:rsidR="006F4733" w:rsidRPr="006F4733" w:rsidRDefault="006F4733" w:rsidP="006F4733">
      <w:pPr>
        <w:widowControl/>
        <w:spacing w:line="480" w:lineRule="atLeast"/>
        <w:jc w:val="left"/>
        <w:rPr>
          <w:rFonts w:ascii="宋体" w:eastAsia="宋体" w:hAnsi="宋体" w:cs="宋体"/>
          <w:kern w:val="0"/>
          <w:sz w:val="24"/>
          <w:szCs w:val="24"/>
        </w:rPr>
      </w:pPr>
      <w:r w:rsidRPr="006F4733">
        <w:rPr>
          <w:rFonts w:ascii="等线" w:eastAsia="等线" w:hAnsi="等线" w:cs="宋体" w:hint="eastAsia"/>
          <w:kern w:val="0"/>
          <w:sz w:val="23"/>
          <w:szCs w:val="23"/>
        </w:rPr>
        <w:t xml:space="preserve">(一）数据共享的类型，如遗传数据、临床数据、病史数据等；　　</w:t>
      </w:r>
    </w:p>
    <w:p w14:paraId="0966A19D" w14:textId="77777777" w:rsidR="006F4733" w:rsidRPr="006F4733" w:rsidRDefault="006F4733" w:rsidP="006F4733">
      <w:pPr>
        <w:widowControl/>
        <w:spacing w:line="480" w:lineRule="atLeast"/>
        <w:jc w:val="left"/>
        <w:rPr>
          <w:rFonts w:ascii="宋体" w:eastAsia="宋体" w:hAnsi="宋体" w:cs="宋体"/>
          <w:kern w:val="0"/>
          <w:sz w:val="24"/>
          <w:szCs w:val="24"/>
        </w:rPr>
      </w:pPr>
      <w:r w:rsidRPr="006F4733">
        <w:rPr>
          <w:rFonts w:ascii="等线" w:eastAsia="等线" w:hAnsi="等线" w:cs="宋体" w:hint="eastAsia"/>
          <w:kern w:val="0"/>
          <w:sz w:val="23"/>
          <w:szCs w:val="23"/>
        </w:rPr>
        <w:t xml:space="preserve">(二）是否包含无法轻易复制的独特数据，如对百岁老人等独特人群的研究、在自然灾害等独特时期的研究、罕见的代谢性疾病等；　　</w:t>
      </w:r>
    </w:p>
    <w:p w14:paraId="4152C958" w14:textId="77777777" w:rsidR="006F4733" w:rsidRPr="006F4733" w:rsidRDefault="006F4733" w:rsidP="006F4733">
      <w:pPr>
        <w:widowControl/>
        <w:spacing w:line="480" w:lineRule="atLeast"/>
        <w:jc w:val="left"/>
        <w:rPr>
          <w:rFonts w:ascii="宋体" w:eastAsia="宋体" w:hAnsi="宋体" w:cs="宋体"/>
          <w:kern w:val="0"/>
          <w:sz w:val="24"/>
          <w:szCs w:val="24"/>
        </w:rPr>
      </w:pPr>
      <w:r w:rsidRPr="006F4733">
        <w:rPr>
          <w:rFonts w:ascii="等线" w:eastAsia="等线" w:hAnsi="等线" w:cs="宋体" w:hint="eastAsia"/>
          <w:kern w:val="0"/>
          <w:sz w:val="23"/>
          <w:szCs w:val="23"/>
        </w:rPr>
        <w:t xml:space="preserve">(三）是否共享个体级别的数据或原始数据，是否将共享整个数据集；　　</w:t>
      </w:r>
    </w:p>
    <w:p w14:paraId="20030F7C" w14:textId="77777777" w:rsidR="006F4733" w:rsidRPr="006F4733" w:rsidRDefault="006F4733" w:rsidP="006F4733">
      <w:pPr>
        <w:widowControl/>
        <w:spacing w:line="480" w:lineRule="atLeast"/>
        <w:jc w:val="left"/>
        <w:rPr>
          <w:rFonts w:ascii="宋体" w:eastAsia="宋体" w:hAnsi="宋体" w:cs="宋体"/>
          <w:kern w:val="0"/>
          <w:sz w:val="24"/>
          <w:szCs w:val="24"/>
        </w:rPr>
      </w:pPr>
      <w:r w:rsidRPr="006F4733">
        <w:rPr>
          <w:rFonts w:ascii="等线" w:eastAsia="等线" w:hAnsi="等线" w:cs="宋体" w:hint="eastAsia"/>
          <w:kern w:val="0"/>
          <w:sz w:val="23"/>
          <w:szCs w:val="23"/>
        </w:rPr>
        <w:t xml:space="preserve">(四）是否共享汇总的数据，如汇总统计信息或表格，是否共享使用的分析方法，包括分析工具和参数；　　</w:t>
      </w:r>
    </w:p>
    <w:p w14:paraId="3075CBB5" w14:textId="77777777" w:rsidR="006F4733" w:rsidRPr="006F4733" w:rsidRDefault="006F4733" w:rsidP="006F4733">
      <w:pPr>
        <w:widowControl/>
        <w:spacing w:line="480" w:lineRule="atLeast"/>
        <w:jc w:val="left"/>
        <w:rPr>
          <w:rFonts w:ascii="宋体" w:eastAsia="宋体" w:hAnsi="宋体" w:cs="宋体"/>
          <w:kern w:val="0"/>
          <w:sz w:val="24"/>
          <w:szCs w:val="24"/>
        </w:rPr>
      </w:pPr>
      <w:r w:rsidRPr="006F4733">
        <w:rPr>
          <w:rFonts w:ascii="等线" w:eastAsia="等线" w:hAnsi="等线" w:cs="宋体" w:hint="eastAsia"/>
          <w:kern w:val="0"/>
          <w:sz w:val="23"/>
          <w:szCs w:val="23"/>
        </w:rPr>
        <w:t>(五）将实施哪些数据质量控制措施，共享是否也必须满足既定的数据质量要求的数据；</w:t>
      </w:r>
    </w:p>
    <w:p w14:paraId="3214B96B" w14:textId="77777777" w:rsidR="006F4733" w:rsidRPr="006F4733" w:rsidRDefault="006F4733" w:rsidP="006F4733">
      <w:pPr>
        <w:widowControl/>
        <w:spacing w:line="480" w:lineRule="atLeast"/>
        <w:jc w:val="left"/>
        <w:rPr>
          <w:rFonts w:ascii="宋体" w:eastAsia="宋体" w:hAnsi="宋体" w:cs="宋体"/>
          <w:kern w:val="0"/>
          <w:sz w:val="24"/>
          <w:szCs w:val="24"/>
        </w:rPr>
      </w:pPr>
      <w:r w:rsidRPr="006F4733">
        <w:rPr>
          <w:rFonts w:ascii="等线" w:eastAsia="等线" w:hAnsi="等线" w:cs="宋体" w:hint="eastAsia"/>
          <w:kern w:val="0"/>
          <w:sz w:val="23"/>
          <w:szCs w:val="23"/>
        </w:rPr>
        <w:t>(六）将共享哪些数据文档，以便其他人可以理解和使用数据集并防止滥用、误解或混淆；</w:t>
      </w:r>
    </w:p>
    <w:p w14:paraId="601A0F77" w14:textId="77777777" w:rsidR="006F4733" w:rsidRPr="006F4733" w:rsidRDefault="006F4733" w:rsidP="006F4733">
      <w:pPr>
        <w:widowControl/>
        <w:spacing w:line="480" w:lineRule="atLeast"/>
        <w:jc w:val="left"/>
        <w:rPr>
          <w:rFonts w:ascii="宋体" w:eastAsia="宋体" w:hAnsi="宋体" w:cs="宋体"/>
          <w:kern w:val="0"/>
          <w:sz w:val="24"/>
          <w:szCs w:val="24"/>
        </w:rPr>
      </w:pPr>
      <w:r w:rsidRPr="006F4733">
        <w:rPr>
          <w:rFonts w:ascii="等线" w:eastAsia="等线" w:hAnsi="等线" w:cs="宋体" w:hint="eastAsia"/>
          <w:kern w:val="0"/>
          <w:sz w:val="23"/>
          <w:szCs w:val="23"/>
        </w:rPr>
        <w:lastRenderedPageBreak/>
        <w:t xml:space="preserve">(七）将使用哪些公认的数据标准或术语来解释数据，并改善与其他系统的交互操作的可行性；　　</w:t>
      </w:r>
    </w:p>
    <w:p w14:paraId="62D04103" w14:textId="77777777" w:rsidR="006F4733" w:rsidRPr="006F4733" w:rsidRDefault="006F4733" w:rsidP="006F4733">
      <w:pPr>
        <w:widowControl/>
        <w:spacing w:line="480" w:lineRule="atLeast"/>
        <w:jc w:val="left"/>
        <w:rPr>
          <w:rFonts w:ascii="宋体" w:eastAsia="宋体" w:hAnsi="宋体" w:cs="宋体"/>
          <w:kern w:val="0"/>
          <w:sz w:val="24"/>
          <w:szCs w:val="24"/>
        </w:rPr>
      </w:pPr>
      <w:r w:rsidRPr="006F4733">
        <w:rPr>
          <w:rFonts w:ascii="等线" w:eastAsia="等线" w:hAnsi="等线" w:cs="宋体" w:hint="eastAsia"/>
          <w:kern w:val="0"/>
          <w:sz w:val="23"/>
          <w:szCs w:val="23"/>
        </w:rPr>
        <w:t xml:space="preserve">(八）将使用哪种格式对数据进行编码，这种格式是否与现有的常用标准一致；　　</w:t>
      </w:r>
    </w:p>
    <w:p w14:paraId="6A5B08CC" w14:textId="77777777" w:rsidR="006F4733" w:rsidRPr="006F4733" w:rsidRDefault="006F4733" w:rsidP="006F4733">
      <w:pPr>
        <w:widowControl/>
        <w:spacing w:line="480" w:lineRule="atLeast"/>
        <w:jc w:val="left"/>
        <w:rPr>
          <w:rFonts w:ascii="宋体" w:eastAsia="宋体" w:hAnsi="宋体" w:cs="宋体"/>
          <w:kern w:val="0"/>
          <w:sz w:val="24"/>
          <w:szCs w:val="24"/>
        </w:rPr>
      </w:pPr>
      <w:r w:rsidRPr="006F4733">
        <w:rPr>
          <w:rFonts w:ascii="等线" w:eastAsia="等线" w:hAnsi="等线" w:cs="宋体" w:hint="eastAsia"/>
          <w:kern w:val="0"/>
          <w:sz w:val="23"/>
          <w:szCs w:val="23"/>
        </w:rPr>
        <w:t xml:space="preserve">(九）除共享最终的研究结果数据外，还有哪些其他数据可用，例如，通过链接可获取到其他多源异构数据库，如肿瘤注册登记系统等。　　</w:t>
      </w:r>
    </w:p>
    <w:p w14:paraId="416D6BDA" w14:textId="77777777" w:rsidR="006F4733" w:rsidRPr="006F4733" w:rsidRDefault="006F4733" w:rsidP="006F4733">
      <w:pPr>
        <w:widowControl/>
        <w:spacing w:line="480" w:lineRule="atLeast"/>
        <w:jc w:val="left"/>
        <w:rPr>
          <w:rFonts w:ascii="宋体" w:eastAsia="宋体" w:hAnsi="宋体" w:cs="宋体"/>
          <w:kern w:val="0"/>
          <w:sz w:val="24"/>
          <w:szCs w:val="24"/>
        </w:rPr>
      </w:pPr>
      <w:r w:rsidRPr="006F4733">
        <w:rPr>
          <w:rFonts w:ascii="等线" w:eastAsia="等线" w:hAnsi="等线" w:cs="宋体" w:hint="eastAsia"/>
          <w:b/>
          <w:bCs/>
          <w:color w:val="1F497D"/>
          <w:kern w:val="0"/>
          <w:sz w:val="23"/>
          <w:szCs w:val="23"/>
        </w:rPr>
        <w:t xml:space="preserve">第三十二条数据平台共享的政策和权限　</w:t>
      </w:r>
      <w:r w:rsidRPr="006F4733">
        <w:rPr>
          <w:rFonts w:ascii="等线" w:eastAsia="等线" w:hAnsi="等线" w:cs="宋体" w:hint="eastAsia"/>
          <w:kern w:val="0"/>
          <w:sz w:val="23"/>
          <w:szCs w:val="23"/>
        </w:rPr>
        <w:t xml:space="preserve">　</w:t>
      </w:r>
    </w:p>
    <w:p w14:paraId="1DCF59B2" w14:textId="77777777" w:rsidR="006F4733" w:rsidRPr="006F4733" w:rsidRDefault="006F4733" w:rsidP="006F4733">
      <w:pPr>
        <w:widowControl/>
        <w:spacing w:line="480" w:lineRule="atLeast"/>
        <w:jc w:val="left"/>
        <w:rPr>
          <w:rFonts w:ascii="宋体" w:eastAsia="宋体" w:hAnsi="宋体" w:cs="宋体"/>
          <w:kern w:val="0"/>
          <w:sz w:val="24"/>
          <w:szCs w:val="24"/>
        </w:rPr>
      </w:pPr>
      <w:r w:rsidRPr="006F4733">
        <w:rPr>
          <w:rFonts w:ascii="等线" w:eastAsia="等线" w:hAnsi="等线" w:cs="宋体" w:hint="eastAsia"/>
          <w:kern w:val="0"/>
          <w:sz w:val="23"/>
          <w:szCs w:val="23"/>
        </w:rPr>
        <w:t xml:space="preserve">（一）通过开放平台提供数据方式须首先建立数据共享政策，即每位使用者首先要向指导委员会申请获得登录数据平台的权限，并严格按照获得的使用权限获取数据，包括查看和/或下载数据等。　　</w:t>
      </w:r>
    </w:p>
    <w:p w14:paraId="36B0D0CA" w14:textId="77777777" w:rsidR="006F4733" w:rsidRPr="006F4733" w:rsidRDefault="006F4733" w:rsidP="006F4733">
      <w:pPr>
        <w:widowControl/>
        <w:spacing w:line="480" w:lineRule="atLeast"/>
        <w:jc w:val="left"/>
        <w:rPr>
          <w:rFonts w:ascii="宋体" w:eastAsia="宋体" w:hAnsi="宋体" w:cs="宋体"/>
          <w:kern w:val="0"/>
          <w:sz w:val="24"/>
          <w:szCs w:val="24"/>
        </w:rPr>
      </w:pPr>
      <w:r w:rsidRPr="006F4733">
        <w:rPr>
          <w:rFonts w:ascii="等线" w:eastAsia="等线" w:hAnsi="等线" w:cs="宋体" w:hint="eastAsia"/>
          <w:kern w:val="0"/>
          <w:sz w:val="23"/>
          <w:szCs w:val="23"/>
        </w:rPr>
        <w:t xml:space="preserve">（二）参与共享需要一个明确准入机制或原则；准入政策须规定数据共享的管理机制，该机制考虑多方面影响共享的因素而建立管理规范。　　</w:t>
      </w:r>
    </w:p>
    <w:p w14:paraId="3846A808" w14:textId="77777777" w:rsidR="006F4733" w:rsidRPr="006F4733" w:rsidRDefault="006F4733" w:rsidP="006F4733">
      <w:pPr>
        <w:widowControl/>
        <w:spacing w:line="480" w:lineRule="atLeast"/>
        <w:jc w:val="left"/>
        <w:rPr>
          <w:rFonts w:ascii="宋体" w:eastAsia="宋体" w:hAnsi="宋体" w:cs="宋体"/>
          <w:kern w:val="0"/>
          <w:sz w:val="24"/>
          <w:szCs w:val="24"/>
        </w:rPr>
      </w:pPr>
      <w:r w:rsidRPr="006F4733">
        <w:rPr>
          <w:rFonts w:ascii="等线" w:eastAsia="等线" w:hAnsi="等线" w:cs="宋体" w:hint="eastAsia"/>
          <w:kern w:val="0"/>
          <w:sz w:val="23"/>
          <w:szCs w:val="23"/>
        </w:rPr>
        <w:t xml:space="preserve">（三）数据共享机制应制定相应的限制准则，保障获取的信息是符合该限定条件而没有超出获准的范围。获取数据申请应同时提供成员及合作协议并获得认可后方可从平台中获取数据。　　</w:t>
      </w:r>
    </w:p>
    <w:p w14:paraId="09A8FBCC" w14:textId="77777777" w:rsidR="006F4733" w:rsidRPr="006F4733" w:rsidRDefault="006F4733" w:rsidP="006F4733">
      <w:pPr>
        <w:widowControl/>
        <w:spacing w:line="480" w:lineRule="atLeast"/>
        <w:jc w:val="left"/>
        <w:rPr>
          <w:rFonts w:ascii="宋体" w:eastAsia="宋体" w:hAnsi="宋体" w:cs="宋体"/>
          <w:kern w:val="0"/>
          <w:sz w:val="24"/>
          <w:szCs w:val="24"/>
        </w:rPr>
      </w:pPr>
      <w:r w:rsidRPr="006F4733">
        <w:rPr>
          <w:rFonts w:ascii="等线" w:eastAsia="等线" w:hAnsi="等线" w:cs="宋体" w:hint="eastAsia"/>
          <w:kern w:val="0"/>
          <w:sz w:val="23"/>
          <w:szCs w:val="23"/>
        </w:rPr>
        <w:t xml:space="preserve">（四）执行数据准入政策应该建立申请获取数据的审批流程，通常制定两步审批制度。第一步由成员先提出获取数据申请，由指定的数据管理者（如项目协调员）根据既定的标准审定申请的合理性，包括实施的可行性、科学价值以及是否与数据的目的一致；申请获得相关伦理委员会初审通过后，第二步再将申请提交给指导委员会及各成员单位共同审批后批准或拒绝数据准入申请。　　</w:t>
      </w:r>
    </w:p>
    <w:p w14:paraId="32D08020" w14:textId="77777777" w:rsidR="006F4733" w:rsidRPr="006F4733" w:rsidRDefault="006F4733" w:rsidP="006F4733">
      <w:pPr>
        <w:widowControl/>
        <w:spacing w:line="480" w:lineRule="atLeast"/>
        <w:jc w:val="left"/>
        <w:rPr>
          <w:rFonts w:ascii="宋体" w:eastAsia="宋体" w:hAnsi="宋体" w:cs="宋体"/>
          <w:kern w:val="0"/>
          <w:sz w:val="24"/>
          <w:szCs w:val="24"/>
        </w:rPr>
      </w:pPr>
      <w:r w:rsidRPr="006F4733">
        <w:rPr>
          <w:rFonts w:ascii="等线" w:eastAsia="等线" w:hAnsi="等线" w:cs="宋体" w:hint="eastAsia"/>
          <w:b/>
          <w:bCs/>
          <w:color w:val="1F497D"/>
          <w:kern w:val="0"/>
          <w:sz w:val="23"/>
          <w:szCs w:val="23"/>
        </w:rPr>
        <w:t xml:space="preserve">第三十三条发表共享成果时的审批流程　</w:t>
      </w:r>
    </w:p>
    <w:p w14:paraId="03D01C40" w14:textId="77777777" w:rsidR="006F4733" w:rsidRPr="006F4733" w:rsidRDefault="006F4733" w:rsidP="006F4733">
      <w:pPr>
        <w:widowControl/>
        <w:spacing w:line="480" w:lineRule="atLeast"/>
        <w:ind w:firstLine="210"/>
        <w:jc w:val="left"/>
        <w:rPr>
          <w:rFonts w:ascii="宋体" w:eastAsia="宋体" w:hAnsi="宋体" w:cs="宋体"/>
          <w:kern w:val="0"/>
          <w:sz w:val="24"/>
          <w:szCs w:val="24"/>
        </w:rPr>
      </w:pPr>
      <w:r w:rsidRPr="006F4733">
        <w:rPr>
          <w:rFonts w:ascii="等线" w:eastAsia="等线" w:hAnsi="等线" w:cs="宋体" w:hint="eastAsia"/>
          <w:kern w:val="0"/>
          <w:sz w:val="23"/>
          <w:szCs w:val="23"/>
        </w:rPr>
        <w:t xml:space="preserve">　利益共享应及时发表科研文章或申报专利等，指导委员会应承担该职责，主要职责包括以下方面：　　</w:t>
      </w:r>
    </w:p>
    <w:p w14:paraId="61D887CF" w14:textId="77777777" w:rsidR="006F4733" w:rsidRPr="006F4733" w:rsidRDefault="006F4733" w:rsidP="006F4733">
      <w:pPr>
        <w:widowControl/>
        <w:spacing w:line="480" w:lineRule="atLeast"/>
        <w:jc w:val="left"/>
        <w:rPr>
          <w:rFonts w:ascii="宋体" w:eastAsia="宋体" w:hAnsi="宋体" w:cs="宋体"/>
          <w:kern w:val="0"/>
          <w:sz w:val="24"/>
          <w:szCs w:val="24"/>
        </w:rPr>
      </w:pPr>
      <w:r w:rsidRPr="006F4733">
        <w:rPr>
          <w:rFonts w:ascii="等线" w:eastAsia="等线" w:hAnsi="等线" w:cs="宋体" w:hint="eastAsia"/>
          <w:kern w:val="0"/>
          <w:sz w:val="23"/>
          <w:szCs w:val="23"/>
        </w:rPr>
        <w:t xml:space="preserve">（一）成员单位的研究人员申请样本或数据发表文献时，应参阅管理文档，以了解有关的申请要求，向指导委员会提出申请；　　</w:t>
      </w:r>
    </w:p>
    <w:p w14:paraId="4ADEF1C1" w14:textId="77777777" w:rsidR="006F4733" w:rsidRPr="006F4733" w:rsidRDefault="006F4733" w:rsidP="006F4733">
      <w:pPr>
        <w:widowControl/>
        <w:spacing w:line="480" w:lineRule="atLeast"/>
        <w:jc w:val="left"/>
        <w:rPr>
          <w:rFonts w:ascii="宋体" w:eastAsia="宋体" w:hAnsi="宋体" w:cs="宋体"/>
          <w:kern w:val="0"/>
          <w:sz w:val="24"/>
          <w:szCs w:val="24"/>
        </w:rPr>
      </w:pPr>
      <w:r w:rsidRPr="006F4733">
        <w:rPr>
          <w:rFonts w:ascii="等线" w:eastAsia="等线" w:hAnsi="等线" w:cs="宋体" w:hint="eastAsia"/>
          <w:kern w:val="0"/>
          <w:sz w:val="23"/>
          <w:szCs w:val="23"/>
        </w:rPr>
        <w:t xml:space="preserve">（二）所有涉及利益共享拟发表的文章在投稿前必须提交给指导委员会审查；　　</w:t>
      </w:r>
    </w:p>
    <w:p w14:paraId="65ED65FB" w14:textId="77777777" w:rsidR="006F4733" w:rsidRPr="006F4733" w:rsidRDefault="006F4733" w:rsidP="006F4733">
      <w:pPr>
        <w:widowControl/>
        <w:spacing w:line="480" w:lineRule="atLeast"/>
        <w:jc w:val="left"/>
        <w:rPr>
          <w:rFonts w:ascii="宋体" w:eastAsia="宋体" w:hAnsi="宋体" w:cs="宋体"/>
          <w:kern w:val="0"/>
          <w:sz w:val="24"/>
          <w:szCs w:val="24"/>
        </w:rPr>
      </w:pPr>
      <w:r w:rsidRPr="006F4733">
        <w:rPr>
          <w:rFonts w:ascii="等线" w:eastAsia="等线" w:hAnsi="等线" w:cs="宋体" w:hint="eastAsia"/>
          <w:kern w:val="0"/>
          <w:sz w:val="23"/>
          <w:szCs w:val="23"/>
        </w:rPr>
        <w:t xml:space="preserve">（三）对拟发表科研结果，委员会应评价申请发表结果的科学性，并评估所包含的数据分析是否在资源管理范围之内；　　</w:t>
      </w:r>
    </w:p>
    <w:p w14:paraId="5F6E4B76" w14:textId="77777777" w:rsidR="006F4733" w:rsidRPr="006F4733" w:rsidRDefault="006F4733" w:rsidP="006F4733">
      <w:pPr>
        <w:widowControl/>
        <w:spacing w:line="480" w:lineRule="atLeast"/>
        <w:jc w:val="left"/>
        <w:rPr>
          <w:rFonts w:ascii="宋体" w:eastAsia="宋体" w:hAnsi="宋体" w:cs="宋体"/>
          <w:kern w:val="0"/>
          <w:sz w:val="24"/>
          <w:szCs w:val="24"/>
        </w:rPr>
      </w:pPr>
      <w:r w:rsidRPr="006F4733">
        <w:rPr>
          <w:rFonts w:ascii="等线" w:eastAsia="等线" w:hAnsi="等线" w:cs="宋体" w:hint="eastAsia"/>
          <w:kern w:val="0"/>
          <w:sz w:val="23"/>
          <w:szCs w:val="23"/>
        </w:rPr>
        <w:t xml:space="preserve">（四）应确保文章中列出的作者符合已制定的相关规定；　　</w:t>
      </w:r>
    </w:p>
    <w:p w14:paraId="2551E2AF" w14:textId="77777777" w:rsidR="006F4733" w:rsidRPr="006F4733" w:rsidRDefault="006F4733" w:rsidP="006F4733">
      <w:pPr>
        <w:widowControl/>
        <w:spacing w:line="480" w:lineRule="atLeast"/>
        <w:jc w:val="left"/>
        <w:rPr>
          <w:rFonts w:ascii="宋体" w:eastAsia="宋体" w:hAnsi="宋体" w:cs="宋体"/>
          <w:kern w:val="0"/>
          <w:sz w:val="24"/>
          <w:szCs w:val="24"/>
        </w:rPr>
      </w:pPr>
      <w:r w:rsidRPr="006F4733">
        <w:rPr>
          <w:rFonts w:ascii="等线" w:eastAsia="等线" w:hAnsi="等线" w:cs="宋体" w:hint="eastAsia"/>
          <w:kern w:val="0"/>
          <w:sz w:val="23"/>
          <w:szCs w:val="23"/>
        </w:rPr>
        <w:t xml:space="preserve">（五）应确保申请发表的作者署名符合共享利益；　　</w:t>
      </w:r>
    </w:p>
    <w:p w14:paraId="51720DDE" w14:textId="77777777" w:rsidR="006F4733" w:rsidRPr="006F4733" w:rsidRDefault="006F4733" w:rsidP="006F4733">
      <w:pPr>
        <w:widowControl/>
        <w:spacing w:line="480" w:lineRule="atLeast"/>
        <w:jc w:val="left"/>
        <w:rPr>
          <w:rFonts w:ascii="宋体" w:eastAsia="宋体" w:hAnsi="宋体" w:cs="宋体"/>
          <w:kern w:val="0"/>
          <w:sz w:val="24"/>
          <w:szCs w:val="24"/>
        </w:rPr>
      </w:pPr>
      <w:r w:rsidRPr="006F4733">
        <w:rPr>
          <w:rFonts w:ascii="等线" w:eastAsia="等线" w:hAnsi="等线" w:cs="宋体" w:hint="eastAsia"/>
          <w:kern w:val="0"/>
          <w:sz w:val="23"/>
          <w:szCs w:val="23"/>
        </w:rPr>
        <w:lastRenderedPageBreak/>
        <w:t xml:space="preserve">（六）指导委员会将其决定告知申请的研究人员，包括对文稿的修改意见；　　</w:t>
      </w:r>
    </w:p>
    <w:p w14:paraId="1F8AE3A1" w14:textId="77777777" w:rsidR="006F4733" w:rsidRPr="006F4733" w:rsidRDefault="006F4733" w:rsidP="006F4733">
      <w:pPr>
        <w:widowControl/>
        <w:spacing w:line="480" w:lineRule="atLeast"/>
        <w:jc w:val="left"/>
        <w:rPr>
          <w:rFonts w:ascii="宋体" w:eastAsia="宋体" w:hAnsi="宋体" w:cs="宋体"/>
          <w:kern w:val="0"/>
          <w:sz w:val="24"/>
          <w:szCs w:val="24"/>
        </w:rPr>
      </w:pPr>
      <w:r w:rsidRPr="006F4733">
        <w:rPr>
          <w:rFonts w:ascii="等线" w:eastAsia="等线" w:hAnsi="等线" w:cs="宋体" w:hint="eastAsia"/>
          <w:kern w:val="0"/>
          <w:sz w:val="23"/>
          <w:szCs w:val="23"/>
        </w:rPr>
        <w:t xml:space="preserve">（七）应该制定相应数据使用期限，如获得检测数据结果后，在约定的期限之内没有将拟发表的研究论文提交给指导委员会审核，将可允许其他成员单位使用相应的数据；　　</w:t>
      </w:r>
    </w:p>
    <w:p w14:paraId="2E4B5322" w14:textId="77777777" w:rsidR="006F4733" w:rsidRPr="006F4733" w:rsidRDefault="006F4733" w:rsidP="006F4733">
      <w:pPr>
        <w:widowControl/>
        <w:spacing w:line="480" w:lineRule="atLeast"/>
        <w:jc w:val="left"/>
        <w:rPr>
          <w:rFonts w:ascii="宋体" w:eastAsia="宋体" w:hAnsi="宋体" w:cs="宋体"/>
          <w:kern w:val="0"/>
          <w:sz w:val="24"/>
          <w:szCs w:val="24"/>
        </w:rPr>
      </w:pPr>
      <w:r w:rsidRPr="006F4733">
        <w:rPr>
          <w:rFonts w:ascii="等线" w:eastAsia="等线" w:hAnsi="等线" w:cs="宋体" w:hint="eastAsia"/>
          <w:kern w:val="0"/>
          <w:sz w:val="23"/>
          <w:szCs w:val="23"/>
        </w:rPr>
        <w:t xml:space="preserve">（八）成员单位的研究人员必须在成果中标注和确认共享使用合作机构和成员单位的生物样本和/或信息资源；　　</w:t>
      </w:r>
    </w:p>
    <w:p w14:paraId="1AC1094F" w14:textId="77777777" w:rsidR="006F4733" w:rsidRPr="006F4733" w:rsidRDefault="006F4733" w:rsidP="006F4733">
      <w:pPr>
        <w:widowControl/>
        <w:spacing w:line="480" w:lineRule="atLeast"/>
        <w:jc w:val="left"/>
        <w:rPr>
          <w:rFonts w:ascii="宋体" w:eastAsia="宋体" w:hAnsi="宋体" w:cs="宋体"/>
          <w:kern w:val="0"/>
          <w:sz w:val="24"/>
          <w:szCs w:val="24"/>
        </w:rPr>
      </w:pPr>
      <w:r w:rsidRPr="006F4733">
        <w:rPr>
          <w:rFonts w:ascii="等线" w:eastAsia="等线" w:hAnsi="等线" w:cs="宋体" w:hint="eastAsia"/>
          <w:kern w:val="0"/>
          <w:sz w:val="23"/>
          <w:szCs w:val="23"/>
        </w:rPr>
        <w:t xml:space="preserve">（九）除了署名之外，每个成员机构还应对提供资源的机构致谢。　　</w:t>
      </w:r>
    </w:p>
    <w:p w14:paraId="7A8ED9E3" w14:textId="77777777" w:rsidR="006F4733" w:rsidRPr="006F4733" w:rsidRDefault="006F4733" w:rsidP="006F4733">
      <w:pPr>
        <w:widowControl/>
        <w:spacing w:line="480" w:lineRule="atLeast"/>
        <w:jc w:val="left"/>
        <w:rPr>
          <w:rFonts w:ascii="宋体" w:eastAsia="宋体" w:hAnsi="宋体" w:cs="宋体"/>
          <w:kern w:val="0"/>
          <w:sz w:val="24"/>
          <w:szCs w:val="24"/>
        </w:rPr>
      </w:pPr>
      <w:r w:rsidRPr="006F4733">
        <w:rPr>
          <w:rFonts w:ascii="等线" w:eastAsia="等线" w:hAnsi="等线" w:cs="宋体" w:hint="eastAsia"/>
          <w:b/>
          <w:bCs/>
          <w:color w:val="1F497D"/>
          <w:kern w:val="0"/>
          <w:sz w:val="23"/>
          <w:szCs w:val="23"/>
        </w:rPr>
        <w:t>第三十四条共享知识产权和文章署名</w:t>
      </w:r>
    </w:p>
    <w:p w14:paraId="5549D086" w14:textId="77777777" w:rsidR="006F4733" w:rsidRPr="006F4733" w:rsidRDefault="006F4733" w:rsidP="006F4733">
      <w:pPr>
        <w:widowControl/>
        <w:spacing w:line="480" w:lineRule="atLeast"/>
        <w:jc w:val="left"/>
        <w:rPr>
          <w:rFonts w:ascii="宋体" w:eastAsia="宋体" w:hAnsi="宋体" w:cs="宋体"/>
          <w:kern w:val="0"/>
          <w:sz w:val="24"/>
          <w:szCs w:val="24"/>
        </w:rPr>
      </w:pPr>
      <w:r w:rsidRPr="006F4733">
        <w:rPr>
          <w:rFonts w:ascii="等线" w:eastAsia="等线" w:hAnsi="等线" w:cs="宋体" w:hint="eastAsia"/>
          <w:kern w:val="0"/>
          <w:sz w:val="23"/>
          <w:szCs w:val="23"/>
        </w:rPr>
        <w:t xml:space="preserve">　　合作成果主要包括文章共同署名和/或由此而可能获得的知识产权。　</w:t>
      </w:r>
    </w:p>
    <w:p w14:paraId="0BD196A6" w14:textId="77777777" w:rsidR="006F4733" w:rsidRPr="006F4733" w:rsidRDefault="006F4733" w:rsidP="006F4733">
      <w:pPr>
        <w:widowControl/>
        <w:spacing w:line="480" w:lineRule="atLeast"/>
        <w:jc w:val="left"/>
        <w:rPr>
          <w:rFonts w:ascii="宋体" w:eastAsia="宋体" w:hAnsi="宋体" w:cs="宋体"/>
          <w:kern w:val="0"/>
          <w:sz w:val="24"/>
          <w:szCs w:val="24"/>
        </w:rPr>
      </w:pPr>
      <w:r w:rsidRPr="006F4733">
        <w:rPr>
          <w:rFonts w:ascii="等线" w:eastAsia="等线" w:hAnsi="等线" w:cs="宋体" w:hint="eastAsia"/>
          <w:kern w:val="0"/>
          <w:sz w:val="23"/>
          <w:szCs w:val="23"/>
        </w:rPr>
        <w:t>（一）合作研究中的知识产权或使用成员单位数据所涉及的知识产权；</w:t>
      </w:r>
    </w:p>
    <w:p w14:paraId="028D1C59" w14:textId="77777777" w:rsidR="006F4733" w:rsidRPr="006F4733" w:rsidRDefault="006F4733" w:rsidP="006F4733">
      <w:pPr>
        <w:widowControl/>
        <w:spacing w:line="480" w:lineRule="atLeast"/>
        <w:jc w:val="left"/>
        <w:rPr>
          <w:rFonts w:ascii="宋体" w:eastAsia="宋体" w:hAnsi="宋体" w:cs="宋体"/>
          <w:kern w:val="0"/>
          <w:sz w:val="24"/>
          <w:szCs w:val="24"/>
        </w:rPr>
      </w:pPr>
      <w:r w:rsidRPr="006F4733">
        <w:rPr>
          <w:rFonts w:ascii="等线" w:eastAsia="等线" w:hAnsi="等线" w:cs="宋体" w:hint="eastAsia"/>
          <w:kern w:val="0"/>
          <w:sz w:val="23"/>
          <w:szCs w:val="23"/>
        </w:rPr>
        <w:t xml:space="preserve">（二）文献、专利和专有技术；　　</w:t>
      </w:r>
    </w:p>
    <w:p w14:paraId="7A854517" w14:textId="77777777" w:rsidR="006F4733" w:rsidRPr="006F4733" w:rsidRDefault="006F4733" w:rsidP="006F4733">
      <w:pPr>
        <w:widowControl/>
        <w:spacing w:line="480" w:lineRule="atLeast"/>
        <w:jc w:val="left"/>
        <w:rPr>
          <w:rFonts w:ascii="宋体" w:eastAsia="宋体" w:hAnsi="宋体" w:cs="宋体"/>
          <w:kern w:val="0"/>
          <w:sz w:val="24"/>
          <w:szCs w:val="24"/>
        </w:rPr>
      </w:pPr>
      <w:r w:rsidRPr="006F4733">
        <w:rPr>
          <w:rFonts w:ascii="等线" w:eastAsia="等线" w:hAnsi="等线" w:cs="宋体" w:hint="eastAsia"/>
          <w:kern w:val="0"/>
          <w:sz w:val="23"/>
          <w:szCs w:val="23"/>
        </w:rPr>
        <w:t xml:space="preserve">（三）与知识产权有关的出版物。　　</w:t>
      </w:r>
    </w:p>
    <w:p w14:paraId="65B87D7D" w14:textId="77777777" w:rsidR="006F4733" w:rsidRPr="006F4733" w:rsidRDefault="006F4733" w:rsidP="006F4733">
      <w:pPr>
        <w:widowControl/>
        <w:spacing w:line="480" w:lineRule="atLeast"/>
        <w:jc w:val="left"/>
        <w:rPr>
          <w:rFonts w:ascii="宋体" w:eastAsia="宋体" w:hAnsi="宋体" w:cs="宋体"/>
          <w:kern w:val="0"/>
          <w:sz w:val="24"/>
          <w:szCs w:val="24"/>
        </w:rPr>
      </w:pPr>
      <w:r w:rsidRPr="006F4733">
        <w:rPr>
          <w:rFonts w:ascii="等线" w:eastAsia="等线" w:hAnsi="等线" w:cs="宋体" w:hint="eastAsia"/>
          <w:b/>
          <w:bCs/>
          <w:color w:val="1F497D"/>
          <w:kern w:val="0"/>
          <w:sz w:val="23"/>
          <w:szCs w:val="23"/>
        </w:rPr>
        <w:t>第三十五条签订生物样本转让协议</w:t>
      </w:r>
    </w:p>
    <w:p w14:paraId="71B3182C" w14:textId="77777777" w:rsidR="006F4733" w:rsidRPr="006F4733" w:rsidRDefault="006F4733" w:rsidP="006F4733">
      <w:pPr>
        <w:widowControl/>
        <w:spacing w:line="480" w:lineRule="atLeast"/>
        <w:ind w:firstLine="420"/>
        <w:jc w:val="left"/>
        <w:rPr>
          <w:rFonts w:ascii="宋体" w:eastAsia="宋体" w:hAnsi="宋体" w:cs="宋体"/>
          <w:kern w:val="0"/>
          <w:sz w:val="24"/>
          <w:szCs w:val="24"/>
        </w:rPr>
      </w:pPr>
      <w:r w:rsidRPr="006F4733">
        <w:rPr>
          <w:rFonts w:ascii="等线" w:eastAsia="等线" w:hAnsi="等线" w:cs="宋体" w:hint="eastAsia"/>
          <w:kern w:val="0"/>
          <w:sz w:val="23"/>
          <w:szCs w:val="23"/>
        </w:rPr>
        <w:t>提供生物样本需要签订样本转让协议（material transfer agreement, MTA）。MTA应与研究规范、数据共享规范和其他相应的规范相一致。</w:t>
      </w:r>
    </w:p>
    <w:p w14:paraId="7EB3422C" w14:textId="77777777" w:rsidR="006F4733" w:rsidRPr="006F4733" w:rsidRDefault="006F4733" w:rsidP="006F4733">
      <w:pPr>
        <w:widowControl/>
        <w:spacing w:line="480" w:lineRule="atLeast"/>
        <w:jc w:val="left"/>
        <w:rPr>
          <w:rFonts w:ascii="宋体" w:eastAsia="宋体" w:hAnsi="宋体" w:cs="宋体"/>
          <w:kern w:val="0"/>
          <w:sz w:val="24"/>
          <w:szCs w:val="24"/>
        </w:rPr>
      </w:pPr>
      <w:r w:rsidRPr="006F4733">
        <w:rPr>
          <w:rFonts w:ascii="等线" w:eastAsia="等线" w:hAnsi="等线" w:cs="宋体" w:hint="eastAsia"/>
          <w:kern w:val="0"/>
          <w:sz w:val="23"/>
          <w:szCs w:val="23"/>
        </w:rPr>
        <w:t>（一）对生物样本要有清晰的描述，并确定样本获取和保存可能涉及的机构；</w:t>
      </w:r>
    </w:p>
    <w:p w14:paraId="3DFE8B4B" w14:textId="77777777" w:rsidR="006F4733" w:rsidRPr="006F4733" w:rsidRDefault="006F4733" w:rsidP="006F4733">
      <w:pPr>
        <w:widowControl/>
        <w:spacing w:line="480" w:lineRule="atLeast"/>
        <w:jc w:val="left"/>
        <w:rPr>
          <w:rFonts w:ascii="宋体" w:eastAsia="宋体" w:hAnsi="宋体" w:cs="宋体"/>
          <w:kern w:val="0"/>
          <w:sz w:val="24"/>
          <w:szCs w:val="24"/>
        </w:rPr>
      </w:pPr>
      <w:r w:rsidRPr="006F4733">
        <w:rPr>
          <w:rFonts w:ascii="等线" w:eastAsia="等线" w:hAnsi="等线" w:cs="宋体" w:hint="eastAsia"/>
          <w:kern w:val="0"/>
          <w:sz w:val="23"/>
          <w:szCs w:val="23"/>
        </w:rPr>
        <w:t>（二）生物样本提供者和可能涉及的相关权益；</w:t>
      </w:r>
    </w:p>
    <w:p w14:paraId="69329914" w14:textId="77777777" w:rsidR="006F4733" w:rsidRPr="006F4733" w:rsidRDefault="006F4733" w:rsidP="006F4733">
      <w:pPr>
        <w:widowControl/>
        <w:spacing w:line="480" w:lineRule="atLeast"/>
        <w:jc w:val="left"/>
        <w:rPr>
          <w:rFonts w:ascii="宋体" w:eastAsia="宋体" w:hAnsi="宋体" w:cs="宋体"/>
          <w:kern w:val="0"/>
          <w:sz w:val="24"/>
          <w:szCs w:val="24"/>
        </w:rPr>
      </w:pPr>
      <w:r w:rsidRPr="006F4733">
        <w:rPr>
          <w:rFonts w:ascii="等线" w:eastAsia="等线" w:hAnsi="等线" w:cs="宋体" w:hint="eastAsia"/>
          <w:kern w:val="0"/>
          <w:sz w:val="23"/>
          <w:szCs w:val="23"/>
        </w:rPr>
        <w:t>（三）明确说明生物样本来源合法，采集机构与保藏生物样本机构符合《中华人民共和国人类遗传资源管理条例》，具备完善的知情同意和伦理批准；</w:t>
      </w:r>
    </w:p>
    <w:p w14:paraId="5527967D" w14:textId="77777777" w:rsidR="006F4733" w:rsidRPr="006F4733" w:rsidRDefault="006F4733" w:rsidP="006F4733">
      <w:pPr>
        <w:widowControl/>
        <w:spacing w:line="480" w:lineRule="atLeast"/>
        <w:jc w:val="left"/>
        <w:rPr>
          <w:rFonts w:ascii="宋体" w:eastAsia="宋体" w:hAnsi="宋体" w:cs="宋体"/>
          <w:kern w:val="0"/>
          <w:sz w:val="24"/>
          <w:szCs w:val="24"/>
        </w:rPr>
      </w:pPr>
      <w:r w:rsidRPr="006F4733">
        <w:rPr>
          <w:rFonts w:ascii="等线" w:eastAsia="等线" w:hAnsi="等线" w:cs="宋体" w:hint="eastAsia"/>
          <w:kern w:val="0"/>
          <w:sz w:val="23"/>
          <w:szCs w:val="23"/>
        </w:rPr>
        <w:t>（四）明确说明该协议符合并遵守法律法规以及个人隐私保密的法规；</w:t>
      </w:r>
    </w:p>
    <w:p w14:paraId="6AC52DC6" w14:textId="77777777" w:rsidR="006F4733" w:rsidRPr="006F4733" w:rsidRDefault="006F4733" w:rsidP="006F4733">
      <w:pPr>
        <w:widowControl/>
        <w:spacing w:line="480" w:lineRule="atLeast"/>
        <w:jc w:val="left"/>
        <w:rPr>
          <w:rFonts w:ascii="宋体" w:eastAsia="宋体" w:hAnsi="宋体" w:cs="宋体"/>
          <w:kern w:val="0"/>
          <w:sz w:val="24"/>
          <w:szCs w:val="24"/>
        </w:rPr>
      </w:pPr>
      <w:r w:rsidRPr="006F4733">
        <w:rPr>
          <w:rFonts w:ascii="等线" w:eastAsia="等线" w:hAnsi="等线" w:cs="宋体" w:hint="eastAsia"/>
          <w:kern w:val="0"/>
          <w:sz w:val="23"/>
          <w:szCs w:val="23"/>
        </w:rPr>
        <w:t>（五）应该确认生物样本提供者有权进一步享有生物样本采集时所具有的权益不会因转让来源而受到限制；</w:t>
      </w:r>
    </w:p>
    <w:p w14:paraId="2979E224" w14:textId="77777777" w:rsidR="006F4733" w:rsidRPr="006F4733" w:rsidRDefault="006F4733" w:rsidP="006F4733">
      <w:pPr>
        <w:widowControl/>
        <w:spacing w:line="480" w:lineRule="atLeast"/>
        <w:jc w:val="left"/>
        <w:rPr>
          <w:rFonts w:ascii="宋体" w:eastAsia="宋体" w:hAnsi="宋体" w:cs="宋体"/>
          <w:kern w:val="0"/>
          <w:sz w:val="24"/>
          <w:szCs w:val="24"/>
        </w:rPr>
      </w:pPr>
      <w:r w:rsidRPr="006F4733">
        <w:rPr>
          <w:rFonts w:ascii="等线" w:eastAsia="等线" w:hAnsi="等线" w:cs="宋体" w:hint="eastAsia"/>
          <w:kern w:val="0"/>
          <w:sz w:val="23"/>
          <w:szCs w:val="23"/>
        </w:rPr>
        <w:t>（六）生物样本不会妨碍最终使用者进行系列学术行为和发表研究结果的权利；</w:t>
      </w:r>
    </w:p>
    <w:p w14:paraId="43E5576B" w14:textId="77777777" w:rsidR="006F4733" w:rsidRPr="006F4733" w:rsidRDefault="006F4733" w:rsidP="006F4733">
      <w:pPr>
        <w:widowControl/>
        <w:spacing w:line="480" w:lineRule="atLeast"/>
        <w:jc w:val="left"/>
        <w:rPr>
          <w:rFonts w:ascii="宋体" w:eastAsia="宋体" w:hAnsi="宋体" w:cs="宋体"/>
          <w:kern w:val="0"/>
          <w:sz w:val="24"/>
          <w:szCs w:val="24"/>
        </w:rPr>
      </w:pPr>
      <w:r w:rsidRPr="006F4733">
        <w:rPr>
          <w:rFonts w:ascii="等线" w:eastAsia="等线" w:hAnsi="等线" w:cs="宋体" w:hint="eastAsia"/>
          <w:kern w:val="0"/>
          <w:sz w:val="23"/>
          <w:szCs w:val="23"/>
        </w:rPr>
        <w:t>（七）应当明确使用研究数据的可能性；</w:t>
      </w:r>
    </w:p>
    <w:p w14:paraId="505783A1" w14:textId="77777777" w:rsidR="006F4733" w:rsidRPr="006F4733" w:rsidRDefault="006F4733" w:rsidP="006F4733">
      <w:pPr>
        <w:widowControl/>
        <w:spacing w:line="480" w:lineRule="atLeast"/>
        <w:jc w:val="left"/>
        <w:rPr>
          <w:rFonts w:ascii="宋体" w:eastAsia="宋体" w:hAnsi="宋体" w:cs="宋体"/>
          <w:kern w:val="0"/>
          <w:sz w:val="24"/>
          <w:szCs w:val="24"/>
        </w:rPr>
      </w:pPr>
      <w:r w:rsidRPr="006F4733">
        <w:rPr>
          <w:rFonts w:ascii="等线" w:eastAsia="等线" w:hAnsi="等线" w:cs="宋体" w:hint="eastAsia"/>
          <w:kern w:val="0"/>
          <w:sz w:val="23"/>
          <w:szCs w:val="23"/>
        </w:rPr>
        <w:t>（八）应当明确可能的使用条件，限制可能的商业用途等。</w:t>
      </w:r>
    </w:p>
    <w:p w14:paraId="48619692" w14:textId="77777777" w:rsidR="006F4733" w:rsidRPr="006F4733" w:rsidRDefault="006F4733" w:rsidP="006F4733">
      <w:pPr>
        <w:widowControl/>
        <w:jc w:val="left"/>
        <w:rPr>
          <w:rFonts w:ascii="宋体" w:eastAsia="宋体" w:hAnsi="宋体" w:cs="宋体"/>
          <w:kern w:val="0"/>
          <w:sz w:val="24"/>
          <w:szCs w:val="24"/>
        </w:rPr>
      </w:pPr>
    </w:p>
    <w:p w14:paraId="62DA4C22" w14:textId="77777777" w:rsidR="006F4733" w:rsidRPr="006F4733" w:rsidRDefault="006F4733" w:rsidP="006F4733">
      <w:pPr>
        <w:widowControl/>
        <w:jc w:val="left"/>
        <w:rPr>
          <w:rFonts w:ascii="宋体" w:eastAsia="宋体" w:hAnsi="宋体" w:cs="宋体"/>
          <w:kern w:val="0"/>
          <w:sz w:val="24"/>
          <w:szCs w:val="24"/>
        </w:rPr>
      </w:pPr>
      <w:r w:rsidRPr="006F4733">
        <w:rPr>
          <w:rFonts w:ascii="宋体" w:eastAsia="宋体" w:hAnsi="宋体" w:cs="宋体"/>
          <w:kern w:val="0"/>
          <w:sz w:val="24"/>
          <w:szCs w:val="24"/>
        </w:rPr>
        <w:t>第六章利益冲突</w:t>
      </w:r>
    </w:p>
    <w:p w14:paraId="6BA7A02C" w14:textId="77777777" w:rsidR="006F4733" w:rsidRPr="006F4733" w:rsidRDefault="006F4733" w:rsidP="006F4733">
      <w:pPr>
        <w:widowControl/>
        <w:spacing w:line="480" w:lineRule="atLeast"/>
        <w:jc w:val="left"/>
        <w:rPr>
          <w:rFonts w:ascii="宋体" w:eastAsia="宋体" w:hAnsi="宋体" w:cs="宋体"/>
          <w:kern w:val="0"/>
          <w:sz w:val="24"/>
          <w:szCs w:val="24"/>
        </w:rPr>
      </w:pPr>
      <w:r w:rsidRPr="006F4733">
        <w:rPr>
          <w:rFonts w:ascii="等线" w:eastAsia="等线" w:hAnsi="等线" w:cs="宋体" w:hint="eastAsia"/>
          <w:b/>
          <w:bCs/>
          <w:color w:val="1F497D"/>
          <w:kern w:val="0"/>
          <w:sz w:val="23"/>
          <w:szCs w:val="23"/>
        </w:rPr>
        <w:t>第三十六条利益冲突的定义</w:t>
      </w:r>
      <w:r w:rsidRPr="006F4733">
        <w:rPr>
          <w:rFonts w:ascii="等线" w:eastAsia="等线" w:hAnsi="等线" w:cs="宋体" w:hint="eastAsia"/>
          <w:kern w:val="0"/>
          <w:sz w:val="23"/>
          <w:szCs w:val="23"/>
        </w:rPr>
        <w:t xml:space="preserve">　　</w:t>
      </w:r>
    </w:p>
    <w:p w14:paraId="18B8A070" w14:textId="77777777" w:rsidR="006F4733" w:rsidRPr="006F4733" w:rsidRDefault="006F4733" w:rsidP="006F4733">
      <w:pPr>
        <w:widowControl/>
        <w:spacing w:line="480" w:lineRule="atLeast"/>
        <w:ind w:firstLine="420"/>
        <w:jc w:val="left"/>
        <w:rPr>
          <w:rFonts w:ascii="宋体" w:eastAsia="宋体" w:hAnsi="宋体" w:cs="宋体"/>
          <w:kern w:val="0"/>
          <w:sz w:val="24"/>
          <w:szCs w:val="24"/>
        </w:rPr>
      </w:pPr>
      <w:r w:rsidRPr="006F4733">
        <w:rPr>
          <w:rFonts w:ascii="等线" w:eastAsia="等线" w:hAnsi="等线" w:cs="宋体" w:hint="eastAsia"/>
          <w:kern w:val="0"/>
          <w:sz w:val="23"/>
          <w:szCs w:val="23"/>
        </w:rPr>
        <w:lastRenderedPageBreak/>
        <w:t>利益冲突是指个人利益与其研究职责之间的冲突，即存在可能影响个人履行其研究职责的经济或其他利益。当该利益不一定影响个人判断，但可能导致个人的客观性受到他人质疑时，就存在明显的利益冲突。当任何理智的人对该利益是否应该报告感到不确定，就存在潜在的利益冲突。</w:t>
      </w:r>
    </w:p>
    <w:p w14:paraId="7DEFA441" w14:textId="77777777" w:rsidR="006F4733" w:rsidRPr="006F4733" w:rsidRDefault="006F4733" w:rsidP="006F4733">
      <w:pPr>
        <w:widowControl/>
        <w:spacing w:line="480" w:lineRule="atLeast"/>
        <w:ind w:firstLine="420"/>
        <w:jc w:val="left"/>
        <w:rPr>
          <w:rFonts w:ascii="宋体" w:eastAsia="宋体" w:hAnsi="宋体" w:cs="宋体"/>
          <w:kern w:val="0"/>
          <w:sz w:val="24"/>
          <w:szCs w:val="24"/>
        </w:rPr>
      </w:pPr>
      <w:r w:rsidRPr="006F4733">
        <w:rPr>
          <w:rFonts w:ascii="等线" w:eastAsia="等线" w:hAnsi="等线" w:cs="宋体" w:hint="eastAsia"/>
          <w:kern w:val="0"/>
          <w:sz w:val="23"/>
          <w:szCs w:val="23"/>
        </w:rPr>
        <w:t xml:space="preserve">医疗机构/临床研究机构利益冲突是指机构本身利益或其高级管理者的利益对涉及机构的决定可能产生的不当影响。　　</w:t>
      </w:r>
    </w:p>
    <w:p w14:paraId="6D7D3AF6" w14:textId="77777777" w:rsidR="006F4733" w:rsidRPr="006F4733" w:rsidRDefault="006F4733" w:rsidP="006F4733">
      <w:pPr>
        <w:widowControl/>
        <w:spacing w:line="480" w:lineRule="atLeast"/>
        <w:jc w:val="left"/>
        <w:rPr>
          <w:rFonts w:ascii="宋体" w:eastAsia="宋体" w:hAnsi="宋体" w:cs="宋体"/>
          <w:kern w:val="0"/>
          <w:sz w:val="24"/>
          <w:szCs w:val="24"/>
        </w:rPr>
      </w:pPr>
      <w:r w:rsidRPr="006F4733">
        <w:rPr>
          <w:rFonts w:ascii="等线" w:eastAsia="等线" w:hAnsi="等线" w:cs="宋体" w:hint="eastAsia"/>
          <w:b/>
          <w:bCs/>
          <w:color w:val="1F497D"/>
          <w:kern w:val="0"/>
          <w:sz w:val="23"/>
          <w:szCs w:val="23"/>
        </w:rPr>
        <w:t>第三十七条利益冲突管理政策</w:t>
      </w:r>
      <w:r w:rsidRPr="006F4733">
        <w:rPr>
          <w:rFonts w:ascii="等线" w:eastAsia="等线" w:hAnsi="等线" w:cs="宋体" w:hint="eastAsia"/>
          <w:kern w:val="0"/>
          <w:sz w:val="23"/>
          <w:szCs w:val="23"/>
        </w:rPr>
        <w:t xml:space="preserve">　　</w:t>
      </w:r>
    </w:p>
    <w:p w14:paraId="784BD830" w14:textId="77777777" w:rsidR="006F4733" w:rsidRPr="006F4733" w:rsidRDefault="006F4733" w:rsidP="006F4733">
      <w:pPr>
        <w:widowControl/>
        <w:spacing w:line="480" w:lineRule="atLeast"/>
        <w:ind w:firstLine="420"/>
        <w:jc w:val="left"/>
        <w:rPr>
          <w:rFonts w:ascii="宋体" w:eastAsia="宋体" w:hAnsi="宋体" w:cs="宋体"/>
          <w:kern w:val="0"/>
          <w:sz w:val="24"/>
          <w:szCs w:val="24"/>
        </w:rPr>
      </w:pPr>
      <w:r w:rsidRPr="006F4733">
        <w:rPr>
          <w:rFonts w:ascii="等线" w:eastAsia="等线" w:hAnsi="等线" w:cs="宋体" w:hint="eastAsia"/>
          <w:kern w:val="0"/>
          <w:sz w:val="23"/>
          <w:szCs w:val="23"/>
        </w:rPr>
        <w:t xml:space="preserve">伦理委员会有责任正确识别与研究相关的利益冲突并采取管理及防范措施。　　</w:t>
      </w:r>
    </w:p>
    <w:p w14:paraId="10B1AE24" w14:textId="77777777" w:rsidR="006F4733" w:rsidRPr="006F4733" w:rsidRDefault="006F4733" w:rsidP="006F4733">
      <w:pPr>
        <w:widowControl/>
        <w:spacing w:line="480" w:lineRule="atLeast"/>
        <w:jc w:val="left"/>
        <w:rPr>
          <w:rFonts w:ascii="宋体" w:eastAsia="宋体" w:hAnsi="宋体" w:cs="宋体"/>
          <w:kern w:val="0"/>
          <w:sz w:val="24"/>
          <w:szCs w:val="24"/>
        </w:rPr>
      </w:pPr>
      <w:r w:rsidRPr="006F4733">
        <w:rPr>
          <w:rFonts w:ascii="等线" w:eastAsia="等线" w:hAnsi="等线" w:cs="宋体" w:hint="eastAsia"/>
          <w:b/>
          <w:bCs/>
          <w:color w:val="1F497D"/>
          <w:kern w:val="0"/>
          <w:sz w:val="23"/>
          <w:szCs w:val="23"/>
        </w:rPr>
        <w:t>第三十八条利益冲突政策的适用对象及范围</w:t>
      </w:r>
    </w:p>
    <w:p w14:paraId="0B724292" w14:textId="77777777" w:rsidR="006F4733" w:rsidRPr="006F4733" w:rsidRDefault="006F4733" w:rsidP="006F4733">
      <w:pPr>
        <w:widowControl/>
        <w:spacing w:line="480" w:lineRule="atLeast"/>
        <w:ind w:firstLine="420"/>
        <w:jc w:val="left"/>
        <w:rPr>
          <w:rFonts w:ascii="宋体" w:eastAsia="宋体" w:hAnsi="宋体" w:cs="宋体"/>
          <w:kern w:val="0"/>
          <w:sz w:val="24"/>
          <w:szCs w:val="24"/>
        </w:rPr>
      </w:pPr>
      <w:r w:rsidRPr="006F4733">
        <w:rPr>
          <w:rFonts w:ascii="等线" w:eastAsia="等线" w:hAnsi="等线" w:cs="宋体" w:hint="eastAsia"/>
          <w:kern w:val="0"/>
          <w:sz w:val="23"/>
          <w:szCs w:val="23"/>
        </w:rPr>
        <w:t>各医疗机构、高校、研究机构伦理委员会和生物样本库之间的利益冲突。</w:t>
      </w:r>
    </w:p>
    <w:p w14:paraId="397083F3" w14:textId="77777777" w:rsidR="006F4733" w:rsidRPr="006F4733" w:rsidRDefault="006F4733" w:rsidP="006F4733">
      <w:pPr>
        <w:widowControl/>
        <w:spacing w:line="480" w:lineRule="atLeast"/>
        <w:jc w:val="left"/>
        <w:rPr>
          <w:rFonts w:ascii="宋体" w:eastAsia="宋体" w:hAnsi="宋体" w:cs="宋体"/>
          <w:kern w:val="0"/>
          <w:sz w:val="24"/>
          <w:szCs w:val="24"/>
        </w:rPr>
      </w:pPr>
      <w:r w:rsidRPr="006F4733">
        <w:rPr>
          <w:rFonts w:ascii="等线" w:eastAsia="等线" w:hAnsi="等线" w:cs="宋体" w:hint="eastAsia"/>
          <w:kern w:val="0"/>
          <w:sz w:val="23"/>
          <w:szCs w:val="23"/>
        </w:rPr>
        <w:t xml:space="preserve">（一）样本库涉及研究成果所有者、专利权人或医学研究批件的申请人；　　</w:t>
      </w:r>
    </w:p>
    <w:p w14:paraId="2C82E1DD" w14:textId="77777777" w:rsidR="006F4733" w:rsidRPr="006F4733" w:rsidRDefault="006F4733" w:rsidP="006F4733">
      <w:pPr>
        <w:widowControl/>
        <w:spacing w:line="480" w:lineRule="atLeast"/>
        <w:jc w:val="left"/>
        <w:rPr>
          <w:rFonts w:ascii="宋体" w:eastAsia="宋体" w:hAnsi="宋体" w:cs="宋体"/>
          <w:kern w:val="0"/>
          <w:sz w:val="24"/>
          <w:szCs w:val="24"/>
        </w:rPr>
      </w:pPr>
      <w:r w:rsidRPr="006F4733">
        <w:rPr>
          <w:rFonts w:ascii="等线" w:eastAsia="等线" w:hAnsi="等线" w:cs="宋体" w:hint="eastAsia"/>
          <w:kern w:val="0"/>
          <w:sz w:val="23"/>
          <w:szCs w:val="23"/>
        </w:rPr>
        <w:t xml:space="preserve">（二）机构的法定代表人和生物样本库的所有人或管理人存在经济利益关系；　　</w:t>
      </w:r>
    </w:p>
    <w:p w14:paraId="341F93EF" w14:textId="77777777" w:rsidR="006F4733" w:rsidRPr="006F4733" w:rsidRDefault="006F4733" w:rsidP="006F4733">
      <w:pPr>
        <w:widowControl/>
        <w:spacing w:line="480" w:lineRule="atLeast"/>
        <w:jc w:val="left"/>
        <w:rPr>
          <w:rFonts w:ascii="宋体" w:eastAsia="宋体" w:hAnsi="宋体" w:cs="宋体"/>
          <w:kern w:val="0"/>
          <w:sz w:val="24"/>
          <w:szCs w:val="24"/>
        </w:rPr>
      </w:pPr>
      <w:r w:rsidRPr="006F4733">
        <w:rPr>
          <w:rFonts w:ascii="等线" w:eastAsia="等线" w:hAnsi="等线" w:cs="宋体" w:hint="eastAsia"/>
          <w:kern w:val="0"/>
          <w:sz w:val="23"/>
          <w:szCs w:val="23"/>
        </w:rPr>
        <w:t xml:space="preserve">（三）机构的法定代表人和药物临床试验机构的负责人同时兼任伦理委员会委员。　　　</w:t>
      </w:r>
    </w:p>
    <w:p w14:paraId="3A7AF797" w14:textId="77777777" w:rsidR="006F4733" w:rsidRPr="006F4733" w:rsidRDefault="006F4733" w:rsidP="006F4733">
      <w:pPr>
        <w:widowControl/>
        <w:spacing w:line="480" w:lineRule="atLeast"/>
        <w:jc w:val="left"/>
        <w:rPr>
          <w:rFonts w:ascii="宋体" w:eastAsia="宋体" w:hAnsi="宋体" w:cs="宋体"/>
          <w:kern w:val="0"/>
          <w:sz w:val="24"/>
          <w:szCs w:val="24"/>
        </w:rPr>
      </w:pPr>
      <w:r w:rsidRPr="006F4733">
        <w:rPr>
          <w:rFonts w:ascii="等线" w:eastAsia="等线" w:hAnsi="等线" w:cs="宋体" w:hint="eastAsia"/>
          <w:b/>
          <w:bCs/>
          <w:color w:val="1F497D"/>
          <w:kern w:val="0"/>
          <w:sz w:val="23"/>
          <w:szCs w:val="23"/>
        </w:rPr>
        <w:t>第三十九条伦理委员会委员与研究人员之间的利益冲突</w:t>
      </w:r>
    </w:p>
    <w:p w14:paraId="1A792570" w14:textId="77777777" w:rsidR="006F4733" w:rsidRPr="006F4733" w:rsidRDefault="006F4733" w:rsidP="006F4733">
      <w:pPr>
        <w:widowControl/>
        <w:spacing w:line="480" w:lineRule="atLeast"/>
        <w:jc w:val="left"/>
        <w:rPr>
          <w:rFonts w:ascii="宋体" w:eastAsia="宋体" w:hAnsi="宋体" w:cs="宋体"/>
          <w:kern w:val="0"/>
          <w:sz w:val="24"/>
          <w:szCs w:val="24"/>
        </w:rPr>
      </w:pPr>
      <w:r w:rsidRPr="006F4733">
        <w:rPr>
          <w:rFonts w:ascii="等线" w:eastAsia="等线" w:hAnsi="等线" w:cs="宋体" w:hint="eastAsia"/>
          <w:kern w:val="0"/>
          <w:sz w:val="23"/>
          <w:szCs w:val="23"/>
        </w:rPr>
        <w:t>（一）相互之间存在买卖、租借任何财产或不动产的关系；</w:t>
      </w:r>
    </w:p>
    <w:p w14:paraId="349DFB67" w14:textId="77777777" w:rsidR="006F4733" w:rsidRPr="006F4733" w:rsidRDefault="006F4733" w:rsidP="006F4733">
      <w:pPr>
        <w:widowControl/>
        <w:spacing w:line="480" w:lineRule="atLeast"/>
        <w:jc w:val="left"/>
        <w:rPr>
          <w:rFonts w:ascii="宋体" w:eastAsia="宋体" w:hAnsi="宋体" w:cs="宋体"/>
          <w:kern w:val="0"/>
          <w:sz w:val="24"/>
          <w:szCs w:val="24"/>
        </w:rPr>
      </w:pPr>
      <w:r w:rsidRPr="006F4733">
        <w:rPr>
          <w:rFonts w:ascii="等线" w:eastAsia="等线" w:hAnsi="等线" w:cs="宋体" w:hint="eastAsia"/>
          <w:kern w:val="0"/>
          <w:sz w:val="23"/>
          <w:szCs w:val="23"/>
        </w:rPr>
        <w:t>（二）相互之间存在雇佣与服务关系或赞助关系，如受聘公司的顾问或专家，接受申办者赠予的礼品、仪器设备、顾问费或专家咨询费；</w:t>
      </w:r>
    </w:p>
    <w:p w14:paraId="2BC25D5C" w14:textId="77777777" w:rsidR="006F4733" w:rsidRPr="006F4733" w:rsidRDefault="006F4733" w:rsidP="006F4733">
      <w:pPr>
        <w:widowControl/>
        <w:spacing w:line="480" w:lineRule="atLeast"/>
        <w:jc w:val="left"/>
        <w:rPr>
          <w:rFonts w:ascii="宋体" w:eastAsia="宋体" w:hAnsi="宋体" w:cs="宋体"/>
          <w:kern w:val="0"/>
          <w:sz w:val="24"/>
          <w:szCs w:val="24"/>
        </w:rPr>
      </w:pPr>
      <w:r w:rsidRPr="006F4733">
        <w:rPr>
          <w:rFonts w:ascii="等线" w:eastAsia="等线" w:hAnsi="等线" w:cs="宋体" w:hint="eastAsia"/>
          <w:kern w:val="0"/>
          <w:sz w:val="23"/>
          <w:szCs w:val="23"/>
        </w:rPr>
        <w:t>（三）委员/独立顾问、研究人员的配偶、子女及其配偶、近亲属、合伙人与研究项目申办者之间存在经济利益；</w:t>
      </w:r>
    </w:p>
    <w:p w14:paraId="5A845C13" w14:textId="77777777" w:rsidR="006F4733" w:rsidRPr="006F4733" w:rsidRDefault="006F4733" w:rsidP="006F4733">
      <w:pPr>
        <w:widowControl/>
        <w:spacing w:line="480" w:lineRule="atLeast"/>
        <w:jc w:val="left"/>
        <w:rPr>
          <w:rFonts w:ascii="宋体" w:eastAsia="宋体" w:hAnsi="宋体" w:cs="宋体"/>
          <w:kern w:val="0"/>
          <w:sz w:val="24"/>
          <w:szCs w:val="24"/>
        </w:rPr>
      </w:pPr>
      <w:r w:rsidRPr="006F4733">
        <w:rPr>
          <w:rFonts w:ascii="等线" w:eastAsia="等线" w:hAnsi="等线" w:cs="宋体" w:hint="eastAsia"/>
          <w:kern w:val="0"/>
          <w:sz w:val="23"/>
          <w:szCs w:val="23"/>
        </w:rPr>
        <w:t>（四）委员/独立顾问在其审查／咨询的项目中担任研究者；</w:t>
      </w:r>
    </w:p>
    <w:p w14:paraId="22CD33F3" w14:textId="77777777" w:rsidR="006F4733" w:rsidRPr="006F4733" w:rsidRDefault="006F4733" w:rsidP="006F4733">
      <w:pPr>
        <w:widowControl/>
        <w:spacing w:line="480" w:lineRule="atLeast"/>
        <w:jc w:val="left"/>
        <w:rPr>
          <w:rFonts w:ascii="宋体" w:eastAsia="宋体" w:hAnsi="宋体" w:cs="宋体"/>
          <w:kern w:val="0"/>
          <w:sz w:val="24"/>
          <w:szCs w:val="24"/>
        </w:rPr>
      </w:pPr>
      <w:r w:rsidRPr="006F4733">
        <w:rPr>
          <w:rFonts w:ascii="等线" w:eastAsia="等线" w:hAnsi="等线" w:cs="宋体" w:hint="eastAsia"/>
          <w:kern w:val="0"/>
          <w:sz w:val="23"/>
          <w:szCs w:val="23"/>
        </w:rPr>
        <w:t xml:space="preserve">（五）委员/独立顾问、研究人员的配偶、子女及其配偶、近亲属、合伙人在其审查／咨询的项目中担任研究者。　　</w:t>
      </w:r>
    </w:p>
    <w:p w14:paraId="354EAC19" w14:textId="77777777" w:rsidR="006F4733" w:rsidRPr="006F4733" w:rsidRDefault="006F4733" w:rsidP="006F4733">
      <w:pPr>
        <w:widowControl/>
        <w:spacing w:line="480" w:lineRule="atLeast"/>
        <w:jc w:val="left"/>
        <w:rPr>
          <w:rFonts w:ascii="宋体" w:eastAsia="宋体" w:hAnsi="宋体" w:cs="宋体"/>
          <w:kern w:val="0"/>
          <w:sz w:val="24"/>
          <w:szCs w:val="24"/>
        </w:rPr>
      </w:pPr>
      <w:r w:rsidRPr="006F4733">
        <w:rPr>
          <w:rFonts w:ascii="等线" w:eastAsia="等线" w:hAnsi="等线" w:cs="宋体" w:hint="eastAsia"/>
          <w:b/>
          <w:bCs/>
          <w:color w:val="1F497D"/>
          <w:kern w:val="0"/>
          <w:sz w:val="23"/>
          <w:szCs w:val="23"/>
        </w:rPr>
        <w:t>第四十条利益冲突声明与回避制度</w:t>
      </w:r>
    </w:p>
    <w:p w14:paraId="262D051D" w14:textId="77777777" w:rsidR="006F4733" w:rsidRPr="006F4733" w:rsidRDefault="006F4733" w:rsidP="006F4733">
      <w:pPr>
        <w:widowControl/>
        <w:spacing w:line="480" w:lineRule="atLeast"/>
        <w:jc w:val="left"/>
        <w:rPr>
          <w:rFonts w:ascii="宋体" w:eastAsia="宋体" w:hAnsi="宋体" w:cs="宋体"/>
          <w:kern w:val="0"/>
          <w:sz w:val="24"/>
          <w:szCs w:val="24"/>
        </w:rPr>
      </w:pPr>
      <w:r w:rsidRPr="006F4733">
        <w:rPr>
          <w:rFonts w:ascii="等线" w:eastAsia="等线" w:hAnsi="等线" w:cs="宋体" w:hint="eastAsia"/>
          <w:kern w:val="0"/>
          <w:sz w:val="23"/>
          <w:szCs w:val="23"/>
        </w:rPr>
        <w:t>(一)伦理委员会的委员/独立顾问在接受任命或聘请时，应签署利益冲突声明；</w:t>
      </w:r>
    </w:p>
    <w:p w14:paraId="2829EEB2" w14:textId="77777777" w:rsidR="006F4733" w:rsidRPr="006F4733" w:rsidRDefault="006F4733" w:rsidP="006F4733">
      <w:pPr>
        <w:widowControl/>
        <w:spacing w:line="480" w:lineRule="atLeast"/>
        <w:jc w:val="left"/>
        <w:rPr>
          <w:rFonts w:ascii="宋体" w:eastAsia="宋体" w:hAnsi="宋体" w:cs="宋体"/>
          <w:kern w:val="0"/>
          <w:sz w:val="24"/>
          <w:szCs w:val="24"/>
        </w:rPr>
      </w:pPr>
      <w:r w:rsidRPr="006F4733">
        <w:rPr>
          <w:rFonts w:ascii="等线" w:eastAsia="等线" w:hAnsi="等线" w:cs="宋体" w:hint="eastAsia"/>
          <w:kern w:val="0"/>
          <w:sz w:val="23"/>
          <w:szCs w:val="23"/>
        </w:rPr>
        <w:t>(二)每次审查或咨询研究项目时，与研究项目存在利益冲突的委员/独立顾问，应当主动声明，并留存相关的文字记录；</w:t>
      </w:r>
    </w:p>
    <w:p w14:paraId="6BB6EF3D" w14:textId="77777777" w:rsidR="006F4733" w:rsidRPr="006F4733" w:rsidRDefault="006F4733" w:rsidP="006F4733">
      <w:pPr>
        <w:widowControl/>
        <w:spacing w:line="480" w:lineRule="atLeast"/>
        <w:jc w:val="left"/>
        <w:rPr>
          <w:rFonts w:ascii="宋体" w:eastAsia="宋体" w:hAnsi="宋体" w:cs="宋体"/>
          <w:kern w:val="0"/>
          <w:sz w:val="24"/>
          <w:szCs w:val="24"/>
        </w:rPr>
      </w:pPr>
      <w:r w:rsidRPr="006F4733">
        <w:rPr>
          <w:rFonts w:ascii="等线" w:eastAsia="等线" w:hAnsi="等线" w:cs="宋体" w:hint="eastAsia"/>
          <w:kern w:val="0"/>
          <w:sz w:val="23"/>
          <w:szCs w:val="23"/>
        </w:rPr>
        <w:t xml:space="preserve">(三)伦理审查会议进行决定程序时，申请人、与研究项目存在利益冲突的委员、独立顾问应当离场。　　</w:t>
      </w:r>
    </w:p>
    <w:p w14:paraId="6404E96D" w14:textId="77777777" w:rsidR="006F4733" w:rsidRPr="006F4733" w:rsidRDefault="006F4733" w:rsidP="006F4733">
      <w:pPr>
        <w:widowControl/>
        <w:spacing w:line="480" w:lineRule="atLeast"/>
        <w:jc w:val="left"/>
        <w:rPr>
          <w:rFonts w:ascii="宋体" w:eastAsia="宋体" w:hAnsi="宋体" w:cs="宋体"/>
          <w:kern w:val="0"/>
          <w:sz w:val="24"/>
          <w:szCs w:val="24"/>
        </w:rPr>
      </w:pPr>
      <w:r w:rsidRPr="006F4733">
        <w:rPr>
          <w:rFonts w:ascii="等线" w:eastAsia="等线" w:hAnsi="等线" w:cs="宋体" w:hint="eastAsia"/>
          <w:b/>
          <w:bCs/>
          <w:color w:val="1F497D"/>
          <w:kern w:val="0"/>
          <w:sz w:val="23"/>
          <w:szCs w:val="23"/>
        </w:rPr>
        <w:t>第四十一条惩戒措施及法律后果</w:t>
      </w:r>
    </w:p>
    <w:p w14:paraId="2B7BD497" w14:textId="77777777" w:rsidR="006F4733" w:rsidRPr="006F4733" w:rsidRDefault="006F4733" w:rsidP="006F4733">
      <w:pPr>
        <w:widowControl/>
        <w:spacing w:line="480" w:lineRule="atLeast"/>
        <w:jc w:val="left"/>
        <w:rPr>
          <w:rFonts w:ascii="宋体" w:eastAsia="宋体" w:hAnsi="宋体" w:cs="宋体"/>
          <w:kern w:val="0"/>
          <w:sz w:val="24"/>
          <w:szCs w:val="24"/>
        </w:rPr>
      </w:pPr>
      <w:r w:rsidRPr="006F4733">
        <w:rPr>
          <w:rFonts w:ascii="等线" w:eastAsia="等线" w:hAnsi="等线" w:cs="宋体" w:hint="eastAsia"/>
          <w:kern w:val="0"/>
          <w:sz w:val="23"/>
          <w:szCs w:val="23"/>
        </w:rPr>
        <w:lastRenderedPageBreak/>
        <w:t>(一)与研究项目存在利益冲突而不主动声明，伦理委员会视情节采取惩戒措施：给予公开批评、取消委员资格、独立顾问不再被邀请咨询项目、限制研究人员承担新的研究项目，造成不良后果者，将被建议取消研究者资格；</w:t>
      </w:r>
    </w:p>
    <w:p w14:paraId="48975E1A" w14:textId="77777777" w:rsidR="006F4733" w:rsidRPr="006F4733" w:rsidRDefault="006F4733" w:rsidP="006F4733">
      <w:pPr>
        <w:widowControl/>
        <w:spacing w:line="480" w:lineRule="atLeast"/>
        <w:jc w:val="left"/>
        <w:rPr>
          <w:rFonts w:ascii="宋体" w:eastAsia="宋体" w:hAnsi="宋体" w:cs="宋体"/>
          <w:kern w:val="0"/>
          <w:sz w:val="24"/>
          <w:szCs w:val="24"/>
        </w:rPr>
      </w:pPr>
      <w:r w:rsidRPr="006F4733">
        <w:rPr>
          <w:rFonts w:ascii="等线" w:eastAsia="等线" w:hAnsi="等线" w:cs="宋体" w:hint="eastAsia"/>
          <w:kern w:val="0"/>
          <w:sz w:val="23"/>
          <w:szCs w:val="23"/>
        </w:rPr>
        <w:t>(二)与研究项目存在利益冲突的伦理委员会委员进行审查投票的，该投票结果无效。</w:t>
      </w:r>
    </w:p>
    <w:p w14:paraId="7201DC97" w14:textId="77777777" w:rsidR="006F4733" w:rsidRPr="006F4733" w:rsidRDefault="006F4733" w:rsidP="006F4733">
      <w:pPr>
        <w:widowControl/>
        <w:jc w:val="left"/>
        <w:rPr>
          <w:rFonts w:ascii="宋体" w:eastAsia="宋体" w:hAnsi="宋体" w:cs="宋体"/>
          <w:kern w:val="0"/>
          <w:sz w:val="24"/>
          <w:szCs w:val="24"/>
        </w:rPr>
      </w:pPr>
      <w:r w:rsidRPr="006F4733">
        <w:rPr>
          <w:rFonts w:ascii="宋体" w:eastAsia="宋体" w:hAnsi="宋体" w:cs="宋体"/>
          <w:kern w:val="0"/>
          <w:sz w:val="24"/>
          <w:szCs w:val="24"/>
        </w:rPr>
        <w:t>第七章监督管理</w:t>
      </w:r>
    </w:p>
    <w:p w14:paraId="4C788231" w14:textId="77777777" w:rsidR="006F4733" w:rsidRPr="006F4733" w:rsidRDefault="006F4733" w:rsidP="006F4733">
      <w:pPr>
        <w:widowControl/>
        <w:spacing w:line="480" w:lineRule="atLeast"/>
        <w:ind w:firstLine="420"/>
        <w:jc w:val="left"/>
        <w:rPr>
          <w:rFonts w:ascii="宋体" w:eastAsia="宋体" w:hAnsi="宋体" w:cs="宋体"/>
          <w:kern w:val="0"/>
          <w:sz w:val="24"/>
          <w:szCs w:val="24"/>
        </w:rPr>
      </w:pPr>
      <w:r w:rsidRPr="006F4733">
        <w:rPr>
          <w:rFonts w:ascii="等线" w:eastAsia="等线" w:hAnsi="等线" w:cs="宋体" w:hint="eastAsia"/>
          <w:kern w:val="0"/>
          <w:sz w:val="23"/>
          <w:szCs w:val="23"/>
        </w:rPr>
        <w:t>生物样本库的监督管理工作遵从国家相关法律法规。</w:t>
      </w:r>
    </w:p>
    <w:p w14:paraId="46277D06" w14:textId="77777777" w:rsidR="006F4733" w:rsidRPr="006F4733" w:rsidRDefault="006F4733" w:rsidP="006F4733">
      <w:pPr>
        <w:widowControl/>
        <w:spacing w:line="480" w:lineRule="atLeast"/>
        <w:jc w:val="left"/>
        <w:rPr>
          <w:rFonts w:ascii="宋体" w:eastAsia="宋体" w:hAnsi="宋体" w:cs="宋体"/>
          <w:kern w:val="0"/>
          <w:sz w:val="24"/>
          <w:szCs w:val="24"/>
        </w:rPr>
      </w:pPr>
      <w:r w:rsidRPr="006F4733">
        <w:rPr>
          <w:rFonts w:ascii="等线" w:eastAsia="等线" w:hAnsi="等线" w:cs="宋体" w:hint="eastAsia"/>
          <w:kern w:val="0"/>
          <w:sz w:val="23"/>
          <w:szCs w:val="23"/>
        </w:rPr>
        <w:t xml:space="preserve">　　根据《涉及人的生物医学研究伦理审查办法》和《人类遗传资源管理条例》，区县级以上卫生健康委员会行政部门负责本行政区域涉及人的生物医学研究伦理审查工作的监督管理，省级以上科技部门负责生物样本等人类遗传资源的采集、保藏的行政审批和监管。</w:t>
      </w:r>
    </w:p>
    <w:p w14:paraId="73F4263E" w14:textId="77777777" w:rsidR="006F4733" w:rsidRPr="006F4733" w:rsidRDefault="006F4733" w:rsidP="006F4733">
      <w:pPr>
        <w:widowControl/>
        <w:jc w:val="left"/>
        <w:rPr>
          <w:rFonts w:ascii="宋体" w:eastAsia="宋体" w:hAnsi="宋体" w:cs="宋体"/>
          <w:kern w:val="0"/>
          <w:sz w:val="24"/>
          <w:szCs w:val="24"/>
        </w:rPr>
      </w:pPr>
      <w:r w:rsidRPr="006F4733">
        <w:rPr>
          <w:rFonts w:ascii="宋体" w:eastAsia="宋体" w:hAnsi="宋体" w:cs="宋体"/>
          <w:kern w:val="0"/>
          <w:sz w:val="24"/>
          <w:szCs w:val="24"/>
        </w:rPr>
        <w:t>第八章附录</w:t>
      </w:r>
    </w:p>
    <w:p w14:paraId="786C1B45" w14:textId="77777777" w:rsidR="006F4733" w:rsidRPr="006F4733" w:rsidRDefault="006F4733" w:rsidP="006F4733">
      <w:pPr>
        <w:widowControl/>
        <w:spacing w:line="480" w:lineRule="atLeast"/>
        <w:jc w:val="left"/>
        <w:rPr>
          <w:rFonts w:ascii="宋体" w:eastAsia="宋体" w:hAnsi="宋体" w:cs="宋体"/>
          <w:kern w:val="0"/>
          <w:sz w:val="24"/>
          <w:szCs w:val="24"/>
        </w:rPr>
      </w:pPr>
      <w:r w:rsidRPr="006F4733">
        <w:rPr>
          <w:rFonts w:ascii="等线" w:eastAsia="等线" w:hAnsi="等线" w:cs="宋体" w:hint="eastAsia"/>
          <w:kern w:val="0"/>
          <w:sz w:val="23"/>
          <w:szCs w:val="23"/>
        </w:rPr>
        <w:t>（一）附录1:医疗机构样本库发起的知情同意书模板（</w:t>
      </w:r>
      <w:r w:rsidRPr="006F4733">
        <w:rPr>
          <w:rFonts w:ascii="宋体" w:eastAsia="宋体" w:hAnsi="宋体" w:cs="宋体"/>
          <w:kern w:val="0"/>
          <w:sz w:val="24"/>
          <w:szCs w:val="24"/>
        </w:rPr>
        <w:t>http://www.scrcnet.org/download/eccr_34.doc</w:t>
      </w:r>
      <w:r w:rsidRPr="006F4733">
        <w:rPr>
          <w:rFonts w:ascii="等线" w:eastAsia="等线" w:hAnsi="等线" w:cs="宋体" w:hint="eastAsia"/>
          <w:kern w:val="0"/>
          <w:sz w:val="23"/>
          <w:szCs w:val="23"/>
        </w:rPr>
        <w:t xml:space="preserve">）；　</w:t>
      </w:r>
    </w:p>
    <w:p w14:paraId="665F24EB" w14:textId="77777777" w:rsidR="006F4733" w:rsidRPr="006F4733" w:rsidRDefault="006F4733" w:rsidP="006F4733">
      <w:pPr>
        <w:widowControl/>
        <w:spacing w:line="480" w:lineRule="atLeast"/>
        <w:ind w:firstLine="210"/>
        <w:jc w:val="left"/>
        <w:rPr>
          <w:rFonts w:ascii="宋体" w:eastAsia="宋体" w:hAnsi="宋体" w:cs="宋体"/>
          <w:kern w:val="0"/>
          <w:sz w:val="24"/>
          <w:szCs w:val="24"/>
        </w:rPr>
      </w:pPr>
      <w:r w:rsidRPr="006F4733">
        <w:rPr>
          <w:rFonts w:ascii="等线" w:eastAsia="等线" w:hAnsi="等线" w:cs="宋体" w:hint="eastAsia"/>
          <w:kern w:val="0"/>
          <w:sz w:val="23"/>
          <w:szCs w:val="23"/>
        </w:rPr>
        <w:t>(二)附录2:健康人群或研究项目发起的知情同意书模板（</w:t>
      </w:r>
      <w:r w:rsidRPr="006F4733">
        <w:rPr>
          <w:rFonts w:ascii="宋体" w:eastAsia="宋体" w:hAnsi="宋体" w:cs="宋体"/>
          <w:kern w:val="0"/>
          <w:sz w:val="24"/>
          <w:szCs w:val="24"/>
        </w:rPr>
        <w:t>http://www.scrcnet.org/download/eccr_35.doc</w:t>
      </w:r>
      <w:r w:rsidRPr="006F4733">
        <w:rPr>
          <w:rFonts w:ascii="等线" w:eastAsia="等线" w:hAnsi="等线" w:cs="宋体" w:hint="eastAsia"/>
          <w:kern w:val="0"/>
          <w:sz w:val="23"/>
          <w:szCs w:val="23"/>
        </w:rPr>
        <w:t xml:space="preserve">）；　</w:t>
      </w:r>
    </w:p>
    <w:p w14:paraId="6B183924" w14:textId="77777777" w:rsidR="006F4733" w:rsidRPr="006F4733" w:rsidRDefault="006F4733" w:rsidP="006F4733">
      <w:pPr>
        <w:widowControl/>
        <w:spacing w:line="480" w:lineRule="atLeast"/>
        <w:jc w:val="left"/>
        <w:rPr>
          <w:rFonts w:ascii="宋体" w:eastAsia="宋体" w:hAnsi="宋体" w:cs="宋体"/>
          <w:kern w:val="0"/>
          <w:sz w:val="24"/>
          <w:szCs w:val="24"/>
        </w:rPr>
      </w:pPr>
      <w:r w:rsidRPr="006F4733">
        <w:rPr>
          <w:rFonts w:ascii="等线" w:eastAsia="等线" w:hAnsi="等线" w:cs="宋体" w:hint="eastAsia"/>
          <w:kern w:val="0"/>
          <w:sz w:val="23"/>
          <w:szCs w:val="23"/>
        </w:rPr>
        <w:t>（三）附录3:生物样本合作转移协议模板(http://www.scrcnet.org/download/eccr_36.doc）。</w:t>
      </w:r>
    </w:p>
    <w:p w14:paraId="6E905C11" w14:textId="10E385E8" w:rsidR="00284285" w:rsidRDefault="00284285"/>
    <w:p w14:paraId="0394D02E" w14:textId="594522BA" w:rsidR="00D91308" w:rsidRPr="00D91308" w:rsidRDefault="00D91308">
      <w:pPr>
        <w:rPr>
          <w:rFonts w:hint="eastAsia"/>
        </w:rPr>
      </w:pPr>
      <w:r>
        <w:rPr>
          <w:rFonts w:hint="eastAsia"/>
        </w:rPr>
        <w:t>特此说明：本文引自《上海市临床研究伦理委员会》公众号。</w:t>
      </w:r>
    </w:p>
    <w:sectPr w:rsidR="00D91308" w:rsidRPr="00D913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8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285"/>
    <w:rsid w:val="00284285"/>
    <w:rsid w:val="006F4733"/>
    <w:rsid w:val="00D913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0517A"/>
  <w15:chartTrackingRefBased/>
  <w15:docId w15:val="{F6178A52-3EBA-404E-BD23-2A75E9AB6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F473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6F47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3295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16</Pages>
  <Words>1894</Words>
  <Characters>10798</Characters>
  <Application>Microsoft Office Word</Application>
  <DocSecurity>0</DocSecurity>
  <Lines>89</Lines>
  <Paragraphs>25</Paragraphs>
  <ScaleCrop>false</ScaleCrop>
  <Company/>
  <LinksUpToDate>false</LinksUpToDate>
  <CharactersWithSpaces>12667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XPS</dc:creator>
  <cp:keywords/>
  <dc:description/>
  <cp:lastModifiedBy>XPS</cp:lastModifiedBy>
  <cp:revision>4</cp:revision>
  <dcterms:created xsi:type="dcterms:W3CDTF">2020-04-30T14:21:00Z</dcterms:created>
  <dcterms:modified xsi:type="dcterms:W3CDTF">2020-04-30T14:26:00Z</dcterms:modified>
</cp:coreProperties>
</file>