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E3" w:rsidRPr="00F57B3F" w:rsidRDefault="006C14E3" w:rsidP="006C14E3">
      <w:pPr>
        <w:pStyle w:val="style1"/>
        <w:spacing w:before="0" w:beforeAutospacing="0" w:after="0" w:afterAutospacing="0" w:line="360" w:lineRule="auto"/>
        <w:ind w:firstLineChars="200" w:firstLine="602"/>
        <w:jc w:val="center"/>
        <w:rPr>
          <w:rFonts w:asciiTheme="minorEastAsia" w:eastAsiaTheme="minorEastAsia" w:hAnsiTheme="minorEastAsia"/>
          <w:color w:val="000000" w:themeColor="text1"/>
          <w:sz w:val="30"/>
          <w:szCs w:val="30"/>
        </w:rPr>
      </w:pPr>
      <w:r w:rsidRPr="00F57B3F">
        <w:rPr>
          <w:rStyle w:val="a6"/>
          <w:rFonts w:asciiTheme="minorEastAsia" w:eastAsiaTheme="minorEastAsia" w:hAnsiTheme="minorEastAsia" w:hint="eastAsia"/>
          <w:color w:val="000000" w:themeColor="text1"/>
          <w:sz w:val="30"/>
          <w:szCs w:val="30"/>
        </w:rPr>
        <w:t>山东中医药大学附属医院实验动物伦理委员会章程</w:t>
      </w:r>
    </w:p>
    <w:p w:rsidR="006C14E3" w:rsidRPr="00F57B3F" w:rsidRDefault="006C14E3" w:rsidP="006C14E3">
      <w:pPr>
        <w:pStyle w:val="a5"/>
        <w:spacing w:before="0" w:beforeAutospacing="0" w:after="0" w:afterAutospacing="0" w:line="360" w:lineRule="auto"/>
        <w:ind w:firstLineChars="200" w:firstLine="482"/>
        <w:jc w:val="center"/>
        <w:rPr>
          <w:rFonts w:asciiTheme="minorEastAsia" w:eastAsiaTheme="minorEastAsia" w:hAnsiTheme="minorEastAsia"/>
          <w:b/>
          <w:color w:val="000000" w:themeColor="text1"/>
        </w:rPr>
      </w:pPr>
    </w:p>
    <w:p w:rsidR="006C14E3" w:rsidRPr="00F57B3F" w:rsidRDefault="006C14E3" w:rsidP="006C14E3">
      <w:pPr>
        <w:pStyle w:val="a5"/>
        <w:spacing w:before="0" w:beforeAutospacing="0" w:after="0" w:afterAutospacing="0" w:line="360" w:lineRule="auto"/>
        <w:ind w:firstLineChars="200" w:firstLine="482"/>
        <w:jc w:val="center"/>
        <w:rPr>
          <w:rFonts w:asciiTheme="minorEastAsia" w:eastAsiaTheme="minorEastAsia" w:hAnsiTheme="minorEastAsia"/>
          <w:b/>
          <w:color w:val="000000" w:themeColor="text1"/>
        </w:rPr>
      </w:pPr>
      <w:r w:rsidRPr="00F57B3F">
        <w:rPr>
          <w:rFonts w:asciiTheme="minorEastAsia" w:eastAsiaTheme="minorEastAsia" w:hAnsiTheme="minorEastAsia" w:hint="eastAsia"/>
          <w:b/>
          <w:color w:val="000000" w:themeColor="text1"/>
        </w:rPr>
        <w:t>第一章 总则</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第一条</w:t>
      </w:r>
      <w:r w:rsidRPr="00F57B3F">
        <w:rPr>
          <w:rFonts w:asciiTheme="minorEastAsia" w:eastAsiaTheme="minorEastAsia" w:hAnsiTheme="minorEastAsia" w:hint="eastAsia"/>
          <w:color w:val="000000" w:themeColor="text1"/>
        </w:rPr>
        <w:t xml:space="preserve"> 为了提高实验动物管理工作质量，规范实验动物与动物实验的管理，保护动物实验研究者及实验动物的合法权益，使动物实验研究符合科学和动物伦理规范，根据国家科学技术委员会《实验动物管理条例》、卫计委《医学实验动物管理实施细则》和《山东省实施&lt;实验动物管理条例&gt;办法》的有关规定，制定本章程。</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bCs/>
          <w:color w:val="000000" w:themeColor="text1"/>
        </w:rPr>
        <w:t xml:space="preserve">第二条 </w:t>
      </w:r>
      <w:r w:rsidRPr="00F57B3F">
        <w:rPr>
          <w:rFonts w:asciiTheme="minorEastAsia" w:eastAsiaTheme="minorEastAsia" w:hAnsiTheme="minorEastAsia" w:hint="eastAsia"/>
          <w:color w:val="000000" w:themeColor="text1"/>
        </w:rPr>
        <w:t>伦理委员会宗旨是遵循国际通行的动物福利和伦理准则，贯彻执行国家和山东省有关实验动物管理法律、法规和政策，维护本院实验动物福利，规范实验动物管理和伦理审查，以及实验动物从业人员的职业行为。本院各类实验动物的饲养和动物实验，均应先申请伦理审查，获得伦理委员会的批准后方可开始，并接受监督检查。</w:t>
      </w:r>
    </w:p>
    <w:p w:rsidR="006C14E3" w:rsidRPr="00F57B3F" w:rsidRDefault="006C14E3" w:rsidP="006C14E3">
      <w:pPr>
        <w:pStyle w:val="a5"/>
        <w:spacing w:before="0" w:beforeAutospacing="0" w:after="0" w:afterAutospacing="0" w:line="360" w:lineRule="auto"/>
        <w:ind w:firstLineChars="200" w:firstLine="482"/>
        <w:jc w:val="center"/>
        <w:rPr>
          <w:rFonts w:asciiTheme="minorEastAsia" w:eastAsiaTheme="minorEastAsia" w:hAnsiTheme="minorEastAsia"/>
          <w:b/>
          <w:color w:val="000000" w:themeColor="text1"/>
        </w:rPr>
      </w:pPr>
      <w:r w:rsidRPr="00F57B3F">
        <w:rPr>
          <w:rFonts w:asciiTheme="minorEastAsia" w:eastAsiaTheme="minorEastAsia" w:hAnsiTheme="minorEastAsia" w:hint="eastAsia"/>
          <w:b/>
          <w:color w:val="000000" w:themeColor="text1"/>
        </w:rPr>
        <w:t>第二章 组织机构</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第三条 </w:t>
      </w:r>
      <w:r w:rsidRPr="00F57B3F">
        <w:rPr>
          <w:rFonts w:asciiTheme="minorEastAsia" w:eastAsiaTheme="minorEastAsia" w:hAnsiTheme="minorEastAsia" w:hint="eastAsia"/>
          <w:color w:val="000000" w:themeColor="text1"/>
        </w:rPr>
        <w:t>伦理委员会由</w:t>
      </w:r>
      <w:r w:rsidR="00803242" w:rsidRPr="00F57B3F">
        <w:rPr>
          <w:rFonts w:asciiTheme="minorEastAsia" w:eastAsiaTheme="minorEastAsia" w:hAnsiTheme="minorEastAsia" w:hint="eastAsia"/>
          <w:color w:val="000000" w:themeColor="text1"/>
        </w:rPr>
        <w:t>1</w:t>
      </w:r>
      <w:r w:rsidR="00BF0856" w:rsidRPr="00F57B3F">
        <w:rPr>
          <w:rFonts w:asciiTheme="minorEastAsia" w:eastAsiaTheme="minorEastAsia" w:hAnsiTheme="minorEastAsia" w:hint="eastAsia"/>
          <w:color w:val="000000" w:themeColor="text1"/>
        </w:rPr>
        <w:t>1</w:t>
      </w:r>
      <w:r w:rsidRPr="00F57B3F">
        <w:rPr>
          <w:rFonts w:asciiTheme="minorEastAsia" w:eastAsiaTheme="minorEastAsia" w:hAnsiTheme="minorEastAsia" w:hint="eastAsia"/>
          <w:color w:val="000000" w:themeColor="text1"/>
        </w:rPr>
        <w:t>名委员组成，设</w:t>
      </w:r>
      <w:r w:rsidR="00350FC6" w:rsidRPr="00F57B3F">
        <w:rPr>
          <w:rFonts w:asciiTheme="minorEastAsia" w:eastAsiaTheme="minorEastAsia" w:hAnsiTheme="minorEastAsia" w:hint="eastAsia"/>
          <w:color w:val="000000" w:themeColor="text1"/>
        </w:rPr>
        <w:t>主任</w:t>
      </w:r>
      <w:r w:rsidRPr="00F57B3F">
        <w:rPr>
          <w:rFonts w:asciiTheme="minorEastAsia" w:eastAsiaTheme="minorEastAsia" w:hAnsiTheme="minorEastAsia" w:hint="eastAsia"/>
          <w:color w:val="000000" w:themeColor="text1"/>
        </w:rPr>
        <w:t>1名，副</w:t>
      </w:r>
      <w:r w:rsidR="00350FC6" w:rsidRPr="00F57B3F">
        <w:rPr>
          <w:rFonts w:asciiTheme="minorEastAsia" w:eastAsiaTheme="minorEastAsia" w:hAnsiTheme="minorEastAsia" w:hint="eastAsia"/>
          <w:color w:val="000000" w:themeColor="text1"/>
        </w:rPr>
        <w:t>主任</w:t>
      </w:r>
      <w:r w:rsidR="00803242" w:rsidRPr="00F57B3F">
        <w:rPr>
          <w:rFonts w:asciiTheme="minorEastAsia" w:eastAsiaTheme="minorEastAsia" w:hAnsiTheme="minorEastAsia" w:hint="eastAsia"/>
          <w:color w:val="000000" w:themeColor="text1"/>
        </w:rPr>
        <w:t>2</w:t>
      </w:r>
      <w:r w:rsidRPr="00F57B3F">
        <w:rPr>
          <w:rFonts w:asciiTheme="minorEastAsia" w:eastAsiaTheme="minorEastAsia" w:hAnsiTheme="minorEastAsia" w:hint="eastAsia"/>
          <w:color w:val="000000" w:themeColor="text1"/>
        </w:rPr>
        <w:t>名，秘书</w:t>
      </w:r>
      <w:r w:rsidR="00FA0820" w:rsidRPr="00F57B3F">
        <w:rPr>
          <w:rFonts w:asciiTheme="minorEastAsia" w:eastAsiaTheme="minorEastAsia" w:hAnsiTheme="minorEastAsia" w:hint="eastAsia"/>
          <w:color w:val="000000" w:themeColor="text1"/>
        </w:rPr>
        <w:t>3</w:t>
      </w:r>
      <w:r w:rsidRPr="00F57B3F">
        <w:rPr>
          <w:rFonts w:asciiTheme="minorEastAsia" w:eastAsiaTheme="minorEastAsia" w:hAnsiTheme="minorEastAsia" w:hint="eastAsia"/>
          <w:color w:val="000000" w:themeColor="text1"/>
        </w:rPr>
        <w:t xml:space="preserve">名，委员会委员由具有医学、药学、生命科学、实验动物学及相关学科背景的专业人员组成。 </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第四条</w:t>
      </w:r>
      <w:r w:rsidRPr="00F57B3F">
        <w:rPr>
          <w:rFonts w:asciiTheme="minorEastAsia" w:eastAsiaTheme="minorEastAsia" w:hAnsiTheme="minorEastAsia" w:hint="eastAsia"/>
          <w:color w:val="000000" w:themeColor="text1"/>
        </w:rPr>
        <w:t xml:space="preserve">  </w:t>
      </w:r>
      <w:r w:rsidRPr="00F57B3F">
        <w:rPr>
          <w:rFonts w:asciiTheme="minorEastAsia" w:eastAsiaTheme="minorEastAsia" w:hAnsiTheme="minorEastAsia" w:hint="eastAsia"/>
          <w:bCs/>
          <w:color w:val="000000" w:themeColor="text1"/>
        </w:rPr>
        <w:t>委员</w:t>
      </w:r>
      <w:r w:rsidRPr="00F57B3F">
        <w:rPr>
          <w:rFonts w:asciiTheme="minorEastAsia" w:eastAsiaTheme="minorEastAsia" w:hAnsiTheme="minorEastAsia" w:hint="eastAsia"/>
          <w:color w:val="000000" w:themeColor="text1"/>
        </w:rPr>
        <w:t>实行任期制，每届任期五年，可以连任。为保证工作的连续性，委员会每次换届人员不超过成员数的三分之一。</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第五条</w:t>
      </w:r>
      <w:r w:rsidR="00B14C42" w:rsidRPr="00F57B3F">
        <w:rPr>
          <w:rFonts w:asciiTheme="minorEastAsia" w:eastAsiaTheme="minorEastAsia" w:hAnsiTheme="minorEastAsia" w:hint="eastAsia"/>
          <w:color w:val="000000" w:themeColor="text1"/>
        </w:rPr>
        <w:t xml:space="preserve">  </w:t>
      </w:r>
      <w:r w:rsidR="004E6434" w:rsidRPr="00F57B3F">
        <w:rPr>
          <w:rFonts w:asciiTheme="minorEastAsia" w:eastAsiaTheme="minorEastAsia" w:hAnsiTheme="minorEastAsia" w:hint="eastAsia"/>
          <w:color w:val="000000" w:themeColor="text1"/>
        </w:rPr>
        <w:t>主任</w:t>
      </w:r>
      <w:r w:rsidRPr="00F57B3F">
        <w:rPr>
          <w:rFonts w:asciiTheme="minorEastAsia" w:eastAsiaTheme="minorEastAsia" w:hAnsiTheme="minorEastAsia" w:hint="eastAsia"/>
          <w:color w:val="000000" w:themeColor="text1"/>
        </w:rPr>
        <w:t>负责组织委员会年度会议、召集重大项目评审活动及临时会议，签发或授权副</w:t>
      </w:r>
      <w:r w:rsidR="004E6434" w:rsidRPr="00F57B3F">
        <w:rPr>
          <w:rFonts w:asciiTheme="minorEastAsia" w:eastAsiaTheme="minorEastAsia" w:hAnsiTheme="minorEastAsia" w:hint="eastAsia"/>
          <w:color w:val="000000" w:themeColor="text1"/>
        </w:rPr>
        <w:t>主任</w:t>
      </w:r>
      <w:r w:rsidRPr="00F57B3F">
        <w:rPr>
          <w:rFonts w:asciiTheme="minorEastAsia" w:eastAsiaTheme="minorEastAsia" w:hAnsiTheme="minorEastAsia" w:hint="eastAsia"/>
          <w:color w:val="000000" w:themeColor="text1"/>
        </w:rPr>
        <w:t>签发审查决议。</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olor w:val="000000" w:themeColor="text1"/>
          <w:sz w:val="24"/>
          <w:szCs w:val="24"/>
        </w:rPr>
      </w:pPr>
      <w:r w:rsidRPr="00F57B3F">
        <w:rPr>
          <w:rFonts w:asciiTheme="minorEastAsia" w:hAnsiTheme="minorEastAsia" w:cs="宋体" w:hint="eastAsia"/>
          <w:b/>
          <w:color w:val="000000" w:themeColor="text1"/>
          <w:kern w:val="0"/>
          <w:sz w:val="24"/>
          <w:szCs w:val="24"/>
        </w:rPr>
        <w:t>第六条</w:t>
      </w:r>
      <w:r w:rsidR="00B14C42" w:rsidRPr="00F57B3F">
        <w:rPr>
          <w:rFonts w:asciiTheme="minorEastAsia" w:hAnsiTheme="minorEastAsia" w:cs="宋体" w:hint="eastAsia"/>
          <w:color w:val="000000" w:themeColor="text1"/>
          <w:kern w:val="0"/>
          <w:sz w:val="24"/>
          <w:szCs w:val="24"/>
        </w:rPr>
        <w:t xml:space="preserve">  </w:t>
      </w:r>
      <w:r w:rsidR="004E6434" w:rsidRPr="00F57B3F">
        <w:rPr>
          <w:rFonts w:asciiTheme="minorEastAsia" w:hAnsiTheme="minorEastAsia" w:hint="eastAsia"/>
          <w:bCs/>
          <w:color w:val="000000" w:themeColor="text1"/>
          <w:sz w:val="24"/>
          <w:szCs w:val="24"/>
        </w:rPr>
        <w:t>实验动物伦理</w:t>
      </w:r>
      <w:r w:rsidRPr="00F57B3F">
        <w:rPr>
          <w:rFonts w:asciiTheme="minorEastAsia" w:hAnsiTheme="minorEastAsia" w:hint="eastAsia"/>
          <w:bCs/>
          <w:color w:val="000000" w:themeColor="text1"/>
          <w:sz w:val="24"/>
          <w:szCs w:val="24"/>
        </w:rPr>
        <w:t>委员会</w:t>
      </w:r>
      <w:r w:rsidRPr="00F57B3F">
        <w:rPr>
          <w:rFonts w:asciiTheme="minorEastAsia" w:hAnsiTheme="minorEastAsia" w:hint="eastAsia"/>
          <w:color w:val="000000" w:themeColor="text1"/>
          <w:sz w:val="24"/>
          <w:szCs w:val="24"/>
        </w:rPr>
        <w:t>由医院伦理委员会办公室负责日常事务和文件档案的管理。</w:t>
      </w:r>
    </w:p>
    <w:p w:rsidR="006C14E3" w:rsidRPr="00F57B3F" w:rsidRDefault="006C14E3" w:rsidP="006C14E3">
      <w:pPr>
        <w:pStyle w:val="a5"/>
        <w:spacing w:before="0" w:beforeAutospacing="0" w:after="0" w:afterAutospacing="0" w:line="360" w:lineRule="auto"/>
        <w:ind w:firstLineChars="200" w:firstLine="482"/>
        <w:jc w:val="center"/>
        <w:rPr>
          <w:rFonts w:asciiTheme="minorEastAsia" w:eastAsiaTheme="minorEastAsia" w:hAnsiTheme="minorEastAsia"/>
          <w:b/>
          <w:color w:val="000000" w:themeColor="text1"/>
        </w:rPr>
      </w:pPr>
      <w:r w:rsidRPr="00F57B3F">
        <w:rPr>
          <w:rFonts w:asciiTheme="minorEastAsia" w:eastAsiaTheme="minorEastAsia" w:hAnsiTheme="minorEastAsia" w:hint="eastAsia"/>
          <w:b/>
          <w:color w:val="000000" w:themeColor="text1"/>
        </w:rPr>
        <w:t xml:space="preserve">第三章 工作职责 </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第七条</w:t>
      </w:r>
      <w:r w:rsidRPr="00F57B3F">
        <w:rPr>
          <w:rFonts w:asciiTheme="minorEastAsia" w:eastAsiaTheme="minorEastAsia" w:hAnsiTheme="minorEastAsia" w:hint="eastAsia"/>
          <w:color w:val="000000" w:themeColor="text1"/>
        </w:rPr>
        <w:t xml:space="preserve"> </w:t>
      </w:r>
      <w:r w:rsidR="00870785" w:rsidRPr="00F57B3F">
        <w:rPr>
          <w:rFonts w:asciiTheme="minorEastAsia" w:eastAsiaTheme="minorEastAsia" w:hAnsiTheme="minorEastAsia" w:hint="eastAsia"/>
          <w:color w:val="000000" w:themeColor="text1"/>
        </w:rPr>
        <w:t xml:space="preserve"> </w:t>
      </w:r>
      <w:r w:rsidRPr="00F57B3F">
        <w:rPr>
          <w:rFonts w:asciiTheme="minorEastAsia" w:eastAsiaTheme="minorEastAsia" w:hAnsiTheme="minorEastAsia" w:hint="eastAsia"/>
          <w:color w:val="000000" w:themeColor="text1"/>
        </w:rPr>
        <w:t xml:space="preserve">全面了解和掌握国家、山东省实验动物管理政策法规、质量标准，制定内部管理制度并组织贯彻落实。 </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第八条 </w:t>
      </w:r>
      <w:r w:rsidR="00870785"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定期组织全院从事实验动物管理和动物实验的相关人员进行国家政策、法规及实验动物伦理要求的学习。</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lastRenderedPageBreak/>
        <w:t xml:space="preserve">第九条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 xml:space="preserve">监督检查本院实验动物的正确合理使用；督促从业人员善待实验动物；审查实验动物的饲养、运输，以及各类动物实验的设计、实施过程是否符合动物福利和伦理原则，确保设施环境、笼（器）具、饮水、饲料、垫料、运输符合国家标准和规定，保障动物福利；检查并制止违犯实验动物道德或伦理的行为。 </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第十条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监督本院科研人员进行动物实验所用实验动物应符合国家相应标准。</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第十一条</w:t>
      </w:r>
      <w:r w:rsidRPr="00F57B3F">
        <w:rPr>
          <w:rFonts w:asciiTheme="minorEastAsia" w:eastAsiaTheme="minorEastAsia" w:hAnsiTheme="minorEastAsia" w:hint="eastAsia"/>
          <w:color w:val="000000" w:themeColor="text1"/>
        </w:rPr>
        <w:t xml:space="preserve"> </w:t>
      </w:r>
      <w:r w:rsidR="00B14C42" w:rsidRPr="00F57B3F">
        <w:rPr>
          <w:rFonts w:asciiTheme="minorEastAsia" w:eastAsiaTheme="minorEastAsia" w:hAnsiTheme="minorEastAsia" w:hint="eastAsia"/>
          <w:color w:val="000000" w:themeColor="text1"/>
        </w:rPr>
        <w:t xml:space="preserve"> </w:t>
      </w:r>
      <w:r w:rsidRPr="00F57B3F">
        <w:rPr>
          <w:rFonts w:asciiTheme="minorEastAsia" w:eastAsiaTheme="minorEastAsia" w:hAnsiTheme="minorEastAsia" w:hint="eastAsia"/>
          <w:color w:val="000000" w:themeColor="text1"/>
        </w:rPr>
        <w:t>审查、批准动物实验方案；审查科研成果中有关动物实验的内容；监督动物实验过程中研究者对实验动物施行伦理关怀。</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第十二条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伦理委员会应依据实验动物伦理审查的基本原则</w:t>
      </w:r>
      <w:r w:rsidR="00D158D4" w:rsidRPr="00F57B3F">
        <w:rPr>
          <w:rFonts w:asciiTheme="minorEastAsia" w:eastAsiaTheme="minorEastAsia" w:hAnsiTheme="minorEastAsia" w:hint="eastAsia"/>
          <w:color w:val="000000" w:themeColor="text1"/>
        </w:rPr>
        <w:t>，</w:t>
      </w:r>
      <w:r w:rsidRPr="00F57B3F">
        <w:rPr>
          <w:rFonts w:asciiTheme="minorEastAsia" w:eastAsiaTheme="minorEastAsia" w:hAnsiTheme="minorEastAsia" w:hint="eastAsia"/>
          <w:color w:val="000000" w:themeColor="text1"/>
        </w:rPr>
        <w:t>兼顾动物福利、动物实验者利益及实验动物所受的伤害，对使用动物的必要性进行科学评审和综合评估，并出具伦理审查报告。</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第十三条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组织、讨论决定本院科研工作中动物实验遇到的重大事项。</w:t>
      </w:r>
    </w:p>
    <w:p w:rsidR="006C14E3" w:rsidRPr="00F57B3F" w:rsidRDefault="006C14E3" w:rsidP="006C14E3">
      <w:pPr>
        <w:pStyle w:val="a5"/>
        <w:spacing w:before="0" w:beforeAutospacing="0" w:after="0" w:afterAutospacing="0" w:line="360" w:lineRule="auto"/>
        <w:ind w:firstLineChars="200" w:firstLine="482"/>
        <w:jc w:val="center"/>
        <w:rPr>
          <w:rFonts w:asciiTheme="minorEastAsia" w:eastAsiaTheme="minorEastAsia" w:hAnsiTheme="minorEastAsia"/>
          <w:b/>
          <w:color w:val="000000" w:themeColor="text1"/>
        </w:rPr>
      </w:pPr>
      <w:r w:rsidRPr="00F57B3F">
        <w:rPr>
          <w:rFonts w:asciiTheme="minorEastAsia" w:eastAsiaTheme="minorEastAsia" w:hAnsiTheme="minorEastAsia" w:hint="eastAsia"/>
          <w:b/>
          <w:color w:val="000000" w:themeColor="text1"/>
        </w:rPr>
        <w:t>第四章 伦理审查工作的基本原则</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第十四条</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 xml:space="preserve"> 动物保护原则</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t>1、审查动物实验的必要性，对实验目的、预期利益与造成动物的伤害、死亡进行综合评估。</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t>2、各类实验动物的使用必须有充分理由为前提，制止没有科学意见和社会价值或不必要的动物实验。</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t>3、优化动物实验方案以保护实验动物特别是濒危动物物种，减少不必要的动物使用数量。</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t>4、在不影响实验结果的科学性、可比性情况下，鼓励动物替代方法，使用低进化水平替代高等级动物，用非脊椎动物、用组织细胞替代整体动物，用分子生物学、人工合成材料、计算机模拟等</w:t>
      </w:r>
      <w:proofErr w:type="gramStart"/>
      <w:r w:rsidRPr="00F57B3F">
        <w:rPr>
          <w:rFonts w:asciiTheme="minorEastAsia" w:eastAsiaTheme="minorEastAsia" w:hAnsiTheme="minorEastAsia" w:hint="eastAsia"/>
          <w:color w:val="000000" w:themeColor="text1"/>
        </w:rPr>
        <w:t>非动物</w:t>
      </w:r>
      <w:proofErr w:type="gramEnd"/>
      <w:r w:rsidRPr="00F57B3F">
        <w:rPr>
          <w:rFonts w:asciiTheme="minorEastAsia" w:eastAsiaTheme="minorEastAsia" w:hAnsiTheme="minorEastAsia" w:hint="eastAsia"/>
          <w:color w:val="000000" w:themeColor="text1"/>
        </w:rPr>
        <w:t>实验方法替代动物实验。</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第十五条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动物福利原则</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t>保证实验动物生存过程中包括运输中享有最基本的权利，享有免受饥渴、生活舒适自由，享有良好的饲养和标准化的生活环境，各类实验动物管理要符合该类实验动物的操作技术规程。</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第十六条</w:t>
      </w:r>
      <w:r w:rsidRPr="00F57B3F">
        <w:rPr>
          <w:rFonts w:asciiTheme="minorEastAsia" w:eastAsiaTheme="minorEastAsia" w:hAnsiTheme="minorEastAsia" w:hint="eastAsia"/>
          <w:color w:val="000000" w:themeColor="text1"/>
        </w:rPr>
        <w:t xml:space="preserve"> 伦理原则</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lastRenderedPageBreak/>
        <w:t>应充分考虑动物的权益，善待动物，防止或减少动物的应激、痛苦和伤害，尊重动物生命，制止针对动物的野蛮行为、采取痛苦最少的方法处置动物，实施人道终点。保证从业人员的安全；动物实验方法和目的符合人类的道德伦理标准和国际惯例。</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第十七条</w:t>
      </w:r>
      <w:r w:rsidRPr="00F57B3F">
        <w:rPr>
          <w:rFonts w:asciiTheme="minorEastAsia" w:eastAsiaTheme="minorEastAsia" w:hAnsiTheme="minorEastAsia" w:hint="eastAsia"/>
          <w:color w:val="000000" w:themeColor="text1"/>
        </w:rPr>
        <w:t xml:space="preserve"> </w:t>
      </w:r>
      <w:r w:rsidR="00B14C42" w:rsidRPr="00F57B3F">
        <w:rPr>
          <w:rFonts w:asciiTheme="minorEastAsia" w:eastAsiaTheme="minorEastAsia" w:hAnsiTheme="minorEastAsia" w:hint="eastAsia"/>
          <w:color w:val="000000" w:themeColor="text1"/>
        </w:rPr>
        <w:t xml:space="preserve"> </w:t>
      </w:r>
      <w:r w:rsidRPr="00F57B3F">
        <w:rPr>
          <w:rFonts w:asciiTheme="minorEastAsia" w:eastAsiaTheme="minorEastAsia" w:hAnsiTheme="minorEastAsia" w:hint="eastAsia"/>
          <w:color w:val="000000" w:themeColor="text1"/>
        </w:rPr>
        <w:t>利益平衡原则</w:t>
      </w:r>
    </w:p>
    <w:p w:rsidR="006C14E3" w:rsidRPr="00F57B3F" w:rsidRDefault="006C14E3" w:rsidP="006C14E3">
      <w:pPr>
        <w:pStyle w:val="a5"/>
        <w:spacing w:before="0" w:beforeAutospacing="0" w:after="0" w:afterAutospacing="0" w:line="360" w:lineRule="auto"/>
        <w:ind w:firstLineChars="200" w:firstLine="480"/>
        <w:rPr>
          <w:rFonts w:asciiTheme="minorEastAsia" w:eastAsiaTheme="minorEastAsia" w:hAnsiTheme="minorEastAsia"/>
          <w:color w:val="000000" w:themeColor="text1"/>
        </w:rPr>
      </w:pPr>
      <w:r w:rsidRPr="00F57B3F">
        <w:rPr>
          <w:rFonts w:asciiTheme="minorEastAsia" w:eastAsiaTheme="minorEastAsia" w:hAnsiTheme="minorEastAsia" w:hint="eastAsia"/>
          <w:color w:val="000000" w:themeColor="text1"/>
        </w:rPr>
        <w:t>以当代社会公认的道德伦理价值观，兼顾动物和人类利益；在全面、客观地评估动物所受的伤害和应用者由此可能获取的利益基础上，负责任地出具实验动物或动物实验伦理审查报告。</w:t>
      </w:r>
    </w:p>
    <w:p w:rsidR="006C14E3" w:rsidRPr="00F57B3F" w:rsidRDefault="006C14E3" w:rsidP="006C14E3">
      <w:pPr>
        <w:widowControl/>
        <w:shd w:val="clear" w:color="auto" w:fill="FFFFFF"/>
        <w:spacing w:line="360" w:lineRule="auto"/>
        <w:ind w:firstLineChars="200" w:firstLine="482"/>
        <w:jc w:val="center"/>
        <w:rPr>
          <w:rFonts w:asciiTheme="minorEastAsia" w:hAnsiTheme="minorEastAsia" w:cs="宋体"/>
          <w:b/>
          <w:color w:val="000000" w:themeColor="text1"/>
          <w:kern w:val="0"/>
          <w:sz w:val="24"/>
          <w:szCs w:val="24"/>
        </w:rPr>
      </w:pPr>
      <w:r w:rsidRPr="00F57B3F">
        <w:rPr>
          <w:rFonts w:asciiTheme="minorEastAsia" w:hAnsiTheme="minorEastAsia" w:cs="宋体" w:hint="eastAsia"/>
          <w:b/>
          <w:color w:val="000000" w:themeColor="text1"/>
          <w:kern w:val="0"/>
          <w:sz w:val="24"/>
          <w:szCs w:val="24"/>
        </w:rPr>
        <w:t>第五章 申请、审查和监督</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s="宋体"/>
          <w:color w:val="000000" w:themeColor="text1"/>
          <w:kern w:val="0"/>
          <w:sz w:val="24"/>
          <w:szCs w:val="24"/>
        </w:rPr>
      </w:pPr>
      <w:r w:rsidRPr="00F57B3F">
        <w:rPr>
          <w:rFonts w:asciiTheme="minorEastAsia" w:hAnsiTheme="minorEastAsia" w:cs="宋体" w:hint="eastAsia"/>
          <w:b/>
          <w:color w:val="000000" w:themeColor="text1"/>
          <w:kern w:val="0"/>
          <w:sz w:val="24"/>
          <w:szCs w:val="24"/>
        </w:rPr>
        <w:t>第十八条</w:t>
      </w:r>
      <w:r w:rsidRPr="00F57B3F">
        <w:rPr>
          <w:rFonts w:asciiTheme="minorEastAsia" w:hAnsiTheme="minorEastAsia" w:cs="宋体" w:hint="eastAsia"/>
          <w:color w:val="000000" w:themeColor="text1"/>
          <w:kern w:val="0"/>
          <w:sz w:val="24"/>
          <w:szCs w:val="24"/>
        </w:rPr>
        <w:t xml:space="preserve"> </w:t>
      </w:r>
      <w:r w:rsidR="00B14C42" w:rsidRPr="00F57B3F">
        <w:rPr>
          <w:rFonts w:asciiTheme="minorEastAsia" w:hAnsiTheme="minorEastAsia" w:cs="宋体" w:hint="eastAsia"/>
          <w:color w:val="000000" w:themeColor="text1"/>
          <w:kern w:val="0"/>
          <w:sz w:val="24"/>
          <w:szCs w:val="24"/>
        </w:rPr>
        <w:t xml:space="preserve"> </w:t>
      </w:r>
      <w:r w:rsidRPr="00F57B3F">
        <w:rPr>
          <w:rFonts w:asciiTheme="minorEastAsia" w:hAnsiTheme="minorEastAsia" w:cs="宋体" w:hint="eastAsia"/>
          <w:color w:val="000000" w:themeColor="text1"/>
          <w:kern w:val="0"/>
          <w:sz w:val="24"/>
          <w:szCs w:val="24"/>
        </w:rPr>
        <w:t>本院科研项目的申请人，应当知道、理解并承认动物的生命价值，以“生命中心论”为原则，充分考虑项目必要性及3R原则（替代、减少、优化），在不可回避和没有其它方法可供选择情况下，方可选择适当的实验动物。同时应向伦理委员会提交正式申请书，申请伦理审查。</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s="宋体"/>
          <w:color w:val="000000" w:themeColor="text1"/>
          <w:kern w:val="0"/>
          <w:sz w:val="24"/>
          <w:szCs w:val="24"/>
        </w:rPr>
      </w:pPr>
      <w:r w:rsidRPr="00F57B3F">
        <w:rPr>
          <w:rFonts w:asciiTheme="minorEastAsia" w:hAnsiTheme="minorEastAsia" w:cs="宋体" w:hint="eastAsia"/>
          <w:b/>
          <w:color w:val="000000" w:themeColor="text1"/>
          <w:kern w:val="0"/>
          <w:sz w:val="24"/>
          <w:szCs w:val="24"/>
        </w:rPr>
        <w:t>第十九条</w:t>
      </w:r>
      <w:r w:rsidRPr="00F57B3F">
        <w:rPr>
          <w:rFonts w:asciiTheme="minorEastAsia" w:hAnsiTheme="minorEastAsia" w:cs="宋体" w:hint="eastAsia"/>
          <w:color w:val="000000" w:themeColor="text1"/>
          <w:kern w:val="0"/>
          <w:sz w:val="24"/>
          <w:szCs w:val="24"/>
        </w:rPr>
        <w:t xml:space="preserve"> </w:t>
      </w:r>
      <w:r w:rsidR="00B14C42" w:rsidRPr="00F57B3F">
        <w:rPr>
          <w:rFonts w:asciiTheme="minorEastAsia" w:hAnsiTheme="minorEastAsia" w:cs="宋体" w:hint="eastAsia"/>
          <w:color w:val="000000" w:themeColor="text1"/>
          <w:kern w:val="0"/>
          <w:sz w:val="24"/>
          <w:szCs w:val="24"/>
        </w:rPr>
        <w:t xml:space="preserve"> </w:t>
      </w:r>
      <w:r w:rsidRPr="00F57B3F">
        <w:rPr>
          <w:rFonts w:asciiTheme="minorEastAsia" w:hAnsiTheme="minorEastAsia" w:cs="宋体" w:hint="eastAsia"/>
          <w:color w:val="000000" w:themeColor="text1"/>
          <w:kern w:val="0"/>
          <w:sz w:val="24"/>
          <w:szCs w:val="24"/>
        </w:rPr>
        <w:t>伦理委员会的审查程序：</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1、在接到有关实验动物项目的申请书后，由</w:t>
      </w:r>
      <w:r w:rsidR="004E6434" w:rsidRPr="00F57B3F">
        <w:rPr>
          <w:rFonts w:asciiTheme="minorEastAsia" w:hAnsiTheme="minorEastAsia" w:cs="宋体" w:hint="eastAsia"/>
          <w:color w:val="000000" w:themeColor="text1"/>
          <w:kern w:val="0"/>
          <w:sz w:val="24"/>
          <w:szCs w:val="24"/>
        </w:rPr>
        <w:t>主任</w:t>
      </w:r>
      <w:r w:rsidRPr="00F57B3F">
        <w:rPr>
          <w:rFonts w:asciiTheme="minorEastAsia" w:hAnsiTheme="minorEastAsia" w:cs="宋体" w:hint="eastAsia"/>
          <w:color w:val="000000" w:themeColor="text1"/>
          <w:kern w:val="0"/>
          <w:sz w:val="24"/>
          <w:szCs w:val="24"/>
        </w:rPr>
        <w:t>指定一名委员为项目主审委员，提出对项目属于常规项目、重大项目或有争议的项目的归类意见，并对项目的动物保护原则、动物福利与伦理原则、利益平衡原则进行初审。常规项目经过</w:t>
      </w:r>
      <w:proofErr w:type="gramStart"/>
      <w:r w:rsidRPr="00F57B3F">
        <w:rPr>
          <w:rFonts w:asciiTheme="minorEastAsia" w:hAnsiTheme="minorEastAsia" w:cs="宋体" w:hint="eastAsia"/>
          <w:color w:val="000000" w:themeColor="text1"/>
          <w:kern w:val="0"/>
          <w:sz w:val="24"/>
          <w:szCs w:val="24"/>
        </w:rPr>
        <w:t>主审委员</w:t>
      </w:r>
      <w:proofErr w:type="gramEnd"/>
      <w:r w:rsidRPr="00F57B3F">
        <w:rPr>
          <w:rFonts w:asciiTheme="minorEastAsia" w:hAnsiTheme="minorEastAsia" w:cs="宋体" w:hint="eastAsia"/>
          <w:color w:val="000000" w:themeColor="text1"/>
          <w:kern w:val="0"/>
          <w:sz w:val="24"/>
          <w:szCs w:val="24"/>
        </w:rPr>
        <w:t>初审后，可由</w:t>
      </w:r>
      <w:r w:rsidR="004E6434" w:rsidRPr="00F57B3F">
        <w:rPr>
          <w:rFonts w:asciiTheme="minorEastAsia" w:hAnsiTheme="minorEastAsia" w:cs="宋体" w:hint="eastAsia"/>
          <w:color w:val="000000" w:themeColor="text1"/>
          <w:kern w:val="0"/>
          <w:sz w:val="24"/>
          <w:szCs w:val="24"/>
        </w:rPr>
        <w:t>主任</w:t>
      </w:r>
      <w:r w:rsidRPr="00F57B3F">
        <w:rPr>
          <w:rFonts w:asciiTheme="minorEastAsia" w:hAnsiTheme="minorEastAsia" w:cs="宋体" w:hint="eastAsia"/>
          <w:color w:val="000000" w:themeColor="text1"/>
          <w:kern w:val="0"/>
          <w:sz w:val="24"/>
          <w:szCs w:val="24"/>
        </w:rPr>
        <w:t>直接签发审查决议。重大项目和有争议的项目应召开伦理审查会议，参加审查会议的委员不得少于伦理委员会成员的半数。伦理委员会应尽量采用协商一致的方法做出决议，如无法协商一致，应根据少数服从多数的原则来做出决议。</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3、项目申请受理后，对于常规项目，伦理委员会应在10个工作日内做出福利伦理审查决议，对于重大或有争议的项目，可以适当延长审查期；形成审查决议后，由</w:t>
      </w:r>
      <w:r w:rsidR="004E6434" w:rsidRPr="00F57B3F">
        <w:rPr>
          <w:rFonts w:asciiTheme="minorEastAsia" w:hAnsiTheme="minorEastAsia" w:cs="宋体" w:hint="eastAsia"/>
          <w:color w:val="000000" w:themeColor="text1"/>
          <w:kern w:val="0"/>
          <w:sz w:val="24"/>
          <w:szCs w:val="24"/>
        </w:rPr>
        <w:t>主任</w:t>
      </w:r>
      <w:r w:rsidRPr="00F57B3F">
        <w:rPr>
          <w:rFonts w:asciiTheme="minorEastAsia" w:hAnsiTheme="minorEastAsia" w:cs="宋体" w:hint="eastAsia"/>
          <w:color w:val="000000" w:themeColor="text1"/>
          <w:kern w:val="0"/>
          <w:sz w:val="24"/>
          <w:szCs w:val="24"/>
        </w:rPr>
        <w:t>或副</w:t>
      </w:r>
      <w:r w:rsidR="004E6434" w:rsidRPr="00F57B3F">
        <w:rPr>
          <w:rFonts w:asciiTheme="minorEastAsia" w:hAnsiTheme="minorEastAsia" w:cs="宋体" w:hint="eastAsia"/>
          <w:color w:val="000000" w:themeColor="text1"/>
          <w:kern w:val="0"/>
          <w:sz w:val="24"/>
          <w:szCs w:val="24"/>
        </w:rPr>
        <w:t>主任</w:t>
      </w:r>
      <w:r w:rsidRPr="00F57B3F">
        <w:rPr>
          <w:rFonts w:asciiTheme="minorEastAsia" w:hAnsiTheme="minorEastAsia" w:cs="宋体" w:hint="eastAsia"/>
          <w:color w:val="000000" w:themeColor="text1"/>
          <w:kern w:val="0"/>
          <w:sz w:val="24"/>
          <w:szCs w:val="24"/>
        </w:rPr>
        <w:t>签发，5个工作日内传达。</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s="宋体"/>
          <w:color w:val="000000" w:themeColor="text1"/>
          <w:kern w:val="0"/>
          <w:sz w:val="24"/>
          <w:szCs w:val="24"/>
        </w:rPr>
      </w:pPr>
      <w:r w:rsidRPr="00F57B3F">
        <w:rPr>
          <w:rFonts w:asciiTheme="minorEastAsia" w:hAnsiTheme="minorEastAsia" w:cs="宋体" w:hint="eastAsia"/>
          <w:b/>
          <w:color w:val="000000" w:themeColor="text1"/>
          <w:kern w:val="0"/>
          <w:sz w:val="24"/>
          <w:szCs w:val="24"/>
        </w:rPr>
        <w:t xml:space="preserve">第二十条 </w:t>
      </w:r>
      <w:r w:rsidR="00D158D4" w:rsidRPr="00F57B3F">
        <w:rPr>
          <w:rFonts w:asciiTheme="minorEastAsia" w:hAnsiTheme="minorEastAsia" w:cs="宋体" w:hint="eastAsia"/>
          <w:b/>
          <w:color w:val="000000" w:themeColor="text1"/>
          <w:kern w:val="0"/>
          <w:sz w:val="24"/>
          <w:szCs w:val="24"/>
        </w:rPr>
        <w:t xml:space="preserve"> </w:t>
      </w:r>
      <w:r w:rsidRPr="00F57B3F">
        <w:rPr>
          <w:rFonts w:asciiTheme="minorEastAsia" w:hAnsiTheme="minorEastAsia" w:cs="宋体" w:hint="eastAsia"/>
          <w:color w:val="000000" w:themeColor="text1"/>
          <w:kern w:val="0"/>
          <w:sz w:val="24"/>
          <w:szCs w:val="24"/>
        </w:rPr>
        <w:t>有下列情况之一的，不能通过伦理委员会的审查：</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1、申请者的实验动物相关项目不接受或逃避伦理审查的；申请者未能提供实验动物饲养、使用充分理由或审查资料的。</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2、缺少项目实施的必要性，对人类或动物均无实际利益，并可导致实验动物极端痛苦或动物伤害达到研究目的的可能性低的各种动物实验。</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lastRenderedPageBreak/>
        <w:t>3、直接接触实验动物的研究和使用的人员未经过专业培训或有明显违反实验动物福利伦理原则要求记录的。</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4、未获得管理部门的有效许可、实验动物的生产、运输、实验环境达不到相应等级实验动物环境设施国家标准的。</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5、动物实验项目的设计不科学，选用实验动物种类及品系、造模方式及动物模型不合适，以及明显没有利用已有的数据体现优化、减少和替代实验动物使用原则的。</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6、动物实验项目的设计中没有体现善待动物、关注动物生命，没有通过改进和完善实验程序或体现护理减轻或减少动物的疼痛和痛苦，减少不必要的处死和处死的数量。在处死动物方法上，没有选择有效的减少或缩短动物痛苦方法的。</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7、动物实验的方法和目的不符合我国传统道德伦理标准、国际惯例或属于国家明令禁止的各类动物实验。实验动物目的、结果与当代社会的期望、与科学的道德伦理相违背的。</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8、对有关实验动物新技术的使用缺少道德伦理控制的，违背人类传统生殖伦理的各类实验；以及对人类尊严的亵渎、可能引发社会大的伦理冲突的其它动物实验。</w:t>
      </w:r>
    </w:p>
    <w:p w:rsidR="006C14E3" w:rsidRPr="00F57B3F" w:rsidRDefault="006C14E3" w:rsidP="006C14E3">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F57B3F">
        <w:rPr>
          <w:rFonts w:asciiTheme="minorEastAsia" w:hAnsiTheme="minorEastAsia" w:cs="宋体" w:hint="eastAsia"/>
          <w:color w:val="000000" w:themeColor="text1"/>
          <w:kern w:val="0"/>
          <w:sz w:val="24"/>
          <w:szCs w:val="24"/>
        </w:rPr>
        <w:t>9、严重违反实验动物福利伦理审查原则的其它行为的。</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s="宋体"/>
          <w:color w:val="000000" w:themeColor="text1"/>
          <w:kern w:val="0"/>
          <w:sz w:val="24"/>
          <w:szCs w:val="24"/>
        </w:rPr>
      </w:pPr>
      <w:r w:rsidRPr="00F57B3F">
        <w:rPr>
          <w:rFonts w:asciiTheme="minorEastAsia" w:hAnsiTheme="minorEastAsia" w:cs="宋体" w:hint="eastAsia"/>
          <w:b/>
          <w:color w:val="000000" w:themeColor="text1"/>
          <w:kern w:val="0"/>
          <w:sz w:val="24"/>
          <w:szCs w:val="24"/>
        </w:rPr>
        <w:t>第二十一条</w:t>
      </w:r>
      <w:r w:rsidRPr="00F57B3F">
        <w:rPr>
          <w:rFonts w:asciiTheme="minorEastAsia" w:hAnsiTheme="minorEastAsia" w:cs="宋体" w:hint="eastAsia"/>
          <w:color w:val="000000" w:themeColor="text1"/>
          <w:kern w:val="0"/>
          <w:sz w:val="24"/>
          <w:szCs w:val="24"/>
        </w:rPr>
        <w:t xml:space="preserve"> </w:t>
      </w:r>
      <w:r w:rsidR="00B14C42" w:rsidRPr="00F57B3F">
        <w:rPr>
          <w:rFonts w:asciiTheme="minorEastAsia" w:hAnsiTheme="minorEastAsia" w:cs="宋体" w:hint="eastAsia"/>
          <w:color w:val="000000" w:themeColor="text1"/>
          <w:kern w:val="0"/>
          <w:sz w:val="24"/>
          <w:szCs w:val="24"/>
        </w:rPr>
        <w:t xml:space="preserve"> </w:t>
      </w:r>
      <w:r w:rsidRPr="00F57B3F">
        <w:rPr>
          <w:rFonts w:asciiTheme="minorEastAsia" w:hAnsiTheme="minorEastAsia" w:cs="宋体" w:hint="eastAsia"/>
          <w:color w:val="000000" w:themeColor="text1"/>
          <w:kern w:val="0"/>
          <w:sz w:val="24"/>
          <w:szCs w:val="24"/>
        </w:rPr>
        <w:t>对实验动物福利审查决议有异议时，申请人可以补充新材料或改进后申请复审。</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s="宋体"/>
          <w:color w:val="000000" w:themeColor="text1"/>
          <w:kern w:val="0"/>
          <w:sz w:val="24"/>
          <w:szCs w:val="24"/>
        </w:rPr>
      </w:pPr>
      <w:r w:rsidRPr="00F57B3F">
        <w:rPr>
          <w:rFonts w:asciiTheme="minorEastAsia" w:hAnsiTheme="minorEastAsia" w:cs="宋体" w:hint="eastAsia"/>
          <w:b/>
          <w:color w:val="000000" w:themeColor="text1"/>
          <w:kern w:val="0"/>
          <w:sz w:val="24"/>
          <w:szCs w:val="24"/>
        </w:rPr>
        <w:t>第二十二条</w:t>
      </w:r>
      <w:r w:rsidRPr="00F57B3F">
        <w:rPr>
          <w:rFonts w:asciiTheme="minorEastAsia" w:hAnsiTheme="minorEastAsia" w:cs="宋体" w:hint="eastAsia"/>
          <w:color w:val="000000" w:themeColor="text1"/>
          <w:kern w:val="0"/>
          <w:sz w:val="24"/>
          <w:szCs w:val="24"/>
        </w:rPr>
        <w:t xml:space="preserve"> 实验动物伦理分委员会应设专人负责实验动物伦理审查所有文件资料的收发和档案管理。</w:t>
      </w:r>
    </w:p>
    <w:p w:rsidR="006C14E3" w:rsidRPr="00F57B3F" w:rsidRDefault="006C14E3" w:rsidP="006C14E3">
      <w:pPr>
        <w:widowControl/>
        <w:shd w:val="clear" w:color="auto" w:fill="FFFFFF"/>
        <w:spacing w:line="360" w:lineRule="auto"/>
        <w:ind w:firstLineChars="200" w:firstLine="482"/>
        <w:jc w:val="left"/>
        <w:rPr>
          <w:rFonts w:asciiTheme="minorEastAsia" w:hAnsiTheme="minorEastAsia" w:cs="宋体"/>
          <w:color w:val="000000" w:themeColor="text1"/>
          <w:kern w:val="0"/>
          <w:sz w:val="24"/>
          <w:szCs w:val="24"/>
        </w:rPr>
      </w:pPr>
      <w:r w:rsidRPr="00F57B3F">
        <w:rPr>
          <w:rFonts w:asciiTheme="minorEastAsia" w:hAnsiTheme="minorEastAsia" w:cs="宋体" w:hint="eastAsia"/>
          <w:b/>
          <w:color w:val="000000" w:themeColor="text1"/>
          <w:kern w:val="0"/>
          <w:sz w:val="24"/>
          <w:szCs w:val="24"/>
        </w:rPr>
        <w:t>第二十三条</w:t>
      </w:r>
      <w:r w:rsidRPr="00F57B3F">
        <w:rPr>
          <w:rFonts w:asciiTheme="minorEastAsia" w:hAnsiTheme="minorEastAsia" w:cs="宋体" w:hint="eastAsia"/>
          <w:color w:val="000000" w:themeColor="text1"/>
          <w:kern w:val="0"/>
          <w:sz w:val="24"/>
          <w:szCs w:val="24"/>
        </w:rPr>
        <w:t xml:space="preserve"> </w:t>
      </w:r>
      <w:r w:rsidR="00B14C42" w:rsidRPr="00F57B3F">
        <w:rPr>
          <w:rFonts w:asciiTheme="minorEastAsia" w:hAnsiTheme="minorEastAsia" w:cs="宋体" w:hint="eastAsia"/>
          <w:color w:val="000000" w:themeColor="text1"/>
          <w:kern w:val="0"/>
          <w:sz w:val="24"/>
          <w:szCs w:val="24"/>
        </w:rPr>
        <w:t xml:space="preserve"> </w:t>
      </w:r>
      <w:r w:rsidRPr="00F57B3F">
        <w:rPr>
          <w:rFonts w:asciiTheme="minorEastAsia" w:hAnsiTheme="minorEastAsia" w:cs="宋体" w:hint="eastAsia"/>
          <w:color w:val="000000" w:themeColor="text1"/>
          <w:kern w:val="0"/>
          <w:sz w:val="24"/>
          <w:szCs w:val="24"/>
        </w:rPr>
        <w:t>伦理委员会对严重违反实验动物福利及伦理原则的部门和个人，将做出限期整改决议，并作为警示信息记录在册。</w:t>
      </w:r>
    </w:p>
    <w:p w:rsidR="006C14E3" w:rsidRPr="00F57B3F" w:rsidRDefault="006C14E3" w:rsidP="006C14E3">
      <w:pPr>
        <w:pStyle w:val="a5"/>
        <w:spacing w:before="0" w:beforeAutospacing="0" w:after="0" w:afterAutospacing="0" w:line="360" w:lineRule="auto"/>
        <w:ind w:firstLineChars="200" w:firstLine="482"/>
        <w:jc w:val="center"/>
        <w:rPr>
          <w:rFonts w:asciiTheme="minorEastAsia" w:eastAsiaTheme="minorEastAsia" w:hAnsiTheme="minorEastAsia"/>
          <w:b/>
          <w:color w:val="000000" w:themeColor="text1"/>
        </w:rPr>
      </w:pPr>
      <w:bookmarkStart w:id="0" w:name="_GoBack"/>
      <w:bookmarkEnd w:id="0"/>
      <w:r w:rsidRPr="00F57B3F">
        <w:rPr>
          <w:rFonts w:asciiTheme="minorEastAsia" w:eastAsiaTheme="minorEastAsia" w:hAnsiTheme="minorEastAsia" w:hint="eastAsia"/>
          <w:b/>
          <w:color w:val="000000" w:themeColor="text1"/>
        </w:rPr>
        <w:t>第六章 附 则</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第二十四条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本章程解释权归医院</w:t>
      </w:r>
      <w:r w:rsidRPr="00F57B3F">
        <w:rPr>
          <w:rFonts w:asciiTheme="minorEastAsia" w:eastAsiaTheme="minorEastAsia" w:hAnsiTheme="minorEastAsia" w:hint="eastAsia"/>
          <w:bCs/>
          <w:color w:val="000000" w:themeColor="text1"/>
        </w:rPr>
        <w:t>实验动物伦理分委员会</w:t>
      </w:r>
      <w:r w:rsidRPr="00F57B3F">
        <w:rPr>
          <w:rFonts w:asciiTheme="minorEastAsia" w:eastAsiaTheme="minorEastAsia" w:hAnsiTheme="minorEastAsia" w:hint="eastAsia"/>
          <w:color w:val="000000" w:themeColor="text1"/>
        </w:rPr>
        <w:t>。</w:t>
      </w:r>
    </w:p>
    <w:p w:rsidR="006C14E3" w:rsidRPr="00F57B3F" w:rsidRDefault="006C14E3" w:rsidP="006C14E3">
      <w:pPr>
        <w:pStyle w:val="a5"/>
        <w:spacing w:before="0" w:beforeAutospacing="0" w:after="0" w:afterAutospacing="0" w:line="360" w:lineRule="auto"/>
        <w:ind w:firstLineChars="200" w:firstLine="482"/>
        <w:rPr>
          <w:rFonts w:asciiTheme="minorEastAsia" w:eastAsiaTheme="minorEastAsia" w:hAnsiTheme="minorEastAsia"/>
          <w:color w:val="000000" w:themeColor="text1"/>
        </w:rPr>
      </w:pPr>
      <w:r w:rsidRPr="00F57B3F">
        <w:rPr>
          <w:rFonts w:asciiTheme="minorEastAsia" w:eastAsiaTheme="minorEastAsia" w:hAnsiTheme="minorEastAsia" w:hint="eastAsia"/>
          <w:b/>
          <w:color w:val="000000" w:themeColor="text1"/>
        </w:rPr>
        <w:t xml:space="preserve">第二十五条 </w:t>
      </w:r>
      <w:r w:rsidR="00B14C42" w:rsidRPr="00F57B3F">
        <w:rPr>
          <w:rFonts w:asciiTheme="minorEastAsia" w:eastAsiaTheme="minorEastAsia" w:hAnsiTheme="minorEastAsia" w:hint="eastAsia"/>
          <w:b/>
          <w:color w:val="000000" w:themeColor="text1"/>
        </w:rPr>
        <w:t xml:space="preserve"> </w:t>
      </w:r>
      <w:r w:rsidRPr="00F57B3F">
        <w:rPr>
          <w:rFonts w:asciiTheme="minorEastAsia" w:eastAsiaTheme="minorEastAsia" w:hAnsiTheme="minorEastAsia" w:hint="eastAsia"/>
          <w:color w:val="000000" w:themeColor="text1"/>
        </w:rPr>
        <w:t>本章程自颁布之日起执行。</w:t>
      </w:r>
    </w:p>
    <w:p w:rsidR="00FE59BF" w:rsidRPr="00F57B3F" w:rsidRDefault="00FE59BF" w:rsidP="00FE59BF">
      <w:pPr>
        <w:spacing w:line="360" w:lineRule="auto"/>
        <w:rPr>
          <w:color w:val="000000" w:themeColor="text1"/>
        </w:rPr>
      </w:pPr>
    </w:p>
    <w:p w:rsidR="00FE59BF" w:rsidRPr="00F57B3F" w:rsidRDefault="00FE59BF" w:rsidP="00FE59BF">
      <w:pPr>
        <w:spacing w:line="360" w:lineRule="auto"/>
        <w:rPr>
          <w:color w:val="000000" w:themeColor="text1"/>
        </w:rPr>
      </w:pPr>
    </w:p>
    <w:p w:rsidR="00FE59BF" w:rsidRPr="00F57B3F" w:rsidRDefault="00FE59BF" w:rsidP="00FE59BF">
      <w:pPr>
        <w:spacing w:line="360" w:lineRule="auto"/>
        <w:rPr>
          <w:color w:val="000000" w:themeColor="text1"/>
        </w:rPr>
      </w:pPr>
    </w:p>
    <w:sectPr w:rsidR="00FE59BF" w:rsidRPr="00F57B3F" w:rsidSect="00E32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53" w:rsidRDefault="003E0D53" w:rsidP="008D0A55">
      <w:r>
        <w:separator/>
      </w:r>
    </w:p>
  </w:endnote>
  <w:endnote w:type="continuationSeparator" w:id="0">
    <w:p w:rsidR="003E0D53" w:rsidRDefault="003E0D53" w:rsidP="008D0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53" w:rsidRDefault="003E0D53" w:rsidP="008D0A55">
      <w:r>
        <w:separator/>
      </w:r>
    </w:p>
  </w:footnote>
  <w:footnote w:type="continuationSeparator" w:id="0">
    <w:p w:rsidR="003E0D53" w:rsidRDefault="003E0D53" w:rsidP="008D0A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A55"/>
    <w:rsid w:val="00031912"/>
    <w:rsid w:val="00121B97"/>
    <w:rsid w:val="00124332"/>
    <w:rsid w:val="00256421"/>
    <w:rsid w:val="00350FC6"/>
    <w:rsid w:val="003B4BB8"/>
    <w:rsid w:val="003E0D53"/>
    <w:rsid w:val="003F648C"/>
    <w:rsid w:val="0041061F"/>
    <w:rsid w:val="00440EA9"/>
    <w:rsid w:val="004528F1"/>
    <w:rsid w:val="00495301"/>
    <w:rsid w:val="00495F3C"/>
    <w:rsid w:val="004E6434"/>
    <w:rsid w:val="005D7B19"/>
    <w:rsid w:val="005E4C2D"/>
    <w:rsid w:val="005F166B"/>
    <w:rsid w:val="006253C2"/>
    <w:rsid w:val="0063613C"/>
    <w:rsid w:val="00644A6C"/>
    <w:rsid w:val="006B1DCF"/>
    <w:rsid w:val="006C14E3"/>
    <w:rsid w:val="006C4659"/>
    <w:rsid w:val="006C55B0"/>
    <w:rsid w:val="007B67E3"/>
    <w:rsid w:val="00803242"/>
    <w:rsid w:val="00850D40"/>
    <w:rsid w:val="00870785"/>
    <w:rsid w:val="008C1191"/>
    <w:rsid w:val="008D0A55"/>
    <w:rsid w:val="009142CA"/>
    <w:rsid w:val="009162FF"/>
    <w:rsid w:val="00924063"/>
    <w:rsid w:val="00992479"/>
    <w:rsid w:val="009E069F"/>
    <w:rsid w:val="009E4BDB"/>
    <w:rsid w:val="00A34EB5"/>
    <w:rsid w:val="00AA1BEC"/>
    <w:rsid w:val="00AC6E1A"/>
    <w:rsid w:val="00B14C42"/>
    <w:rsid w:val="00B15BFE"/>
    <w:rsid w:val="00B8547F"/>
    <w:rsid w:val="00B9464F"/>
    <w:rsid w:val="00B978BE"/>
    <w:rsid w:val="00BB3D65"/>
    <w:rsid w:val="00BC6038"/>
    <w:rsid w:val="00BE586B"/>
    <w:rsid w:val="00BF0856"/>
    <w:rsid w:val="00C13D52"/>
    <w:rsid w:val="00C34551"/>
    <w:rsid w:val="00C817DD"/>
    <w:rsid w:val="00D11176"/>
    <w:rsid w:val="00D158D4"/>
    <w:rsid w:val="00D214C1"/>
    <w:rsid w:val="00DC3D14"/>
    <w:rsid w:val="00E12FC9"/>
    <w:rsid w:val="00E275DA"/>
    <w:rsid w:val="00E327B8"/>
    <w:rsid w:val="00EF38F0"/>
    <w:rsid w:val="00F57B3F"/>
    <w:rsid w:val="00F720C8"/>
    <w:rsid w:val="00FA0820"/>
    <w:rsid w:val="00FE5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0A55"/>
    <w:rPr>
      <w:sz w:val="18"/>
      <w:szCs w:val="18"/>
    </w:rPr>
  </w:style>
  <w:style w:type="paragraph" w:styleId="a4">
    <w:name w:val="footer"/>
    <w:basedOn w:val="a"/>
    <w:link w:val="Char0"/>
    <w:uiPriority w:val="99"/>
    <w:semiHidden/>
    <w:unhideWhenUsed/>
    <w:rsid w:val="008D0A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0A55"/>
    <w:rPr>
      <w:sz w:val="18"/>
      <w:szCs w:val="18"/>
    </w:rPr>
  </w:style>
  <w:style w:type="paragraph" w:styleId="a5">
    <w:name w:val="Normal (Web)"/>
    <w:basedOn w:val="a"/>
    <w:rsid w:val="006C14E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6C14E3"/>
    <w:rPr>
      <w:b/>
      <w:bCs/>
    </w:rPr>
  </w:style>
  <w:style w:type="paragraph" w:customStyle="1" w:styleId="style1">
    <w:name w:val="style1"/>
    <w:basedOn w:val="a"/>
    <w:qFormat/>
    <w:rsid w:val="006C14E3"/>
    <w:pPr>
      <w:widowControl/>
      <w:spacing w:before="100" w:beforeAutospacing="1" w:after="100" w:afterAutospacing="1"/>
      <w:jc w:val="left"/>
    </w:pPr>
    <w:rPr>
      <w:rFonts w:ascii="宋体" w:eastAsia="宋体" w:hAnsi="宋体" w:cs="宋体"/>
      <w:kern w:val="0"/>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4</Pages>
  <Words>429</Words>
  <Characters>2449</Characters>
  <Application>Microsoft Office Word</Application>
  <DocSecurity>0</DocSecurity>
  <Lines>20</Lines>
  <Paragraphs>5</Paragraphs>
  <ScaleCrop>false</ScaleCrop>
  <Company>Microsoft</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微软用户</cp:lastModifiedBy>
  <cp:revision>38</cp:revision>
  <dcterms:created xsi:type="dcterms:W3CDTF">2018-04-13T01:43:00Z</dcterms:created>
  <dcterms:modified xsi:type="dcterms:W3CDTF">2019-04-15T07:54:00Z</dcterms:modified>
</cp:coreProperties>
</file>